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52" w:rsidRPr="00D118D6" w:rsidRDefault="00764952" w:rsidP="00764952">
      <w:pPr>
        <w:shd w:val="clear" w:color="auto" w:fill="FFFFFF"/>
        <w:tabs>
          <w:tab w:val="left" w:pos="1421"/>
        </w:tabs>
        <w:ind w:left="5664"/>
        <w:rPr>
          <w:color w:val="1C1C1C"/>
          <w:sz w:val="28"/>
          <w:szCs w:val="28"/>
        </w:rPr>
      </w:pPr>
      <w:r w:rsidRPr="00D118D6">
        <w:rPr>
          <w:sz w:val="28"/>
          <w:szCs w:val="28"/>
        </w:rPr>
        <w:t xml:space="preserve">Приложение </w:t>
      </w:r>
    </w:p>
    <w:p w:rsidR="00764952" w:rsidRPr="00D118D6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</w:p>
    <w:p w:rsidR="00764952" w:rsidRPr="00D118D6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D118D6">
        <w:rPr>
          <w:sz w:val="28"/>
          <w:szCs w:val="28"/>
        </w:rPr>
        <w:t>УТВЕРЖДЕНЫ</w:t>
      </w:r>
    </w:p>
    <w:p w:rsidR="00764952" w:rsidRPr="00D118D6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</w:p>
    <w:p w:rsidR="00764952" w:rsidRPr="00D118D6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D118D6">
        <w:rPr>
          <w:sz w:val="28"/>
          <w:szCs w:val="28"/>
        </w:rPr>
        <w:t xml:space="preserve">постановлением Правительства </w:t>
      </w:r>
    </w:p>
    <w:p w:rsidR="00764952" w:rsidRPr="00D118D6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D118D6">
        <w:rPr>
          <w:sz w:val="28"/>
          <w:szCs w:val="28"/>
        </w:rPr>
        <w:t xml:space="preserve">Кировской области </w:t>
      </w:r>
    </w:p>
    <w:p w:rsidR="00764952" w:rsidRPr="00D118D6" w:rsidRDefault="00764952" w:rsidP="002E1B8B">
      <w:pPr>
        <w:shd w:val="clear" w:color="auto" w:fill="FFFFFF"/>
        <w:tabs>
          <w:tab w:val="left" w:pos="1421"/>
        </w:tabs>
        <w:spacing w:after="720"/>
        <w:ind w:left="5664"/>
        <w:rPr>
          <w:sz w:val="28"/>
          <w:szCs w:val="28"/>
        </w:rPr>
      </w:pPr>
      <w:r w:rsidRPr="00D118D6">
        <w:rPr>
          <w:sz w:val="28"/>
          <w:szCs w:val="28"/>
        </w:rPr>
        <w:t xml:space="preserve">от </w:t>
      </w:r>
      <w:r w:rsidR="002E1B8B">
        <w:rPr>
          <w:sz w:val="28"/>
          <w:szCs w:val="28"/>
        </w:rPr>
        <w:t>03.06.2025</w:t>
      </w:r>
      <w:r w:rsidRPr="00D118D6">
        <w:rPr>
          <w:sz w:val="28"/>
          <w:szCs w:val="28"/>
        </w:rPr>
        <w:t xml:space="preserve">    № </w:t>
      </w:r>
      <w:r w:rsidR="002E1B8B">
        <w:rPr>
          <w:sz w:val="28"/>
          <w:szCs w:val="28"/>
        </w:rPr>
        <w:t>281-П</w:t>
      </w:r>
    </w:p>
    <w:p w:rsidR="00D465FE" w:rsidRPr="00D118D6" w:rsidRDefault="00D465FE" w:rsidP="00D465FE">
      <w:pPr>
        <w:jc w:val="center"/>
        <w:rPr>
          <w:b/>
          <w:sz w:val="28"/>
          <w:szCs w:val="28"/>
        </w:rPr>
      </w:pPr>
      <w:r w:rsidRPr="00D118D6">
        <w:rPr>
          <w:b/>
          <w:sz w:val="28"/>
          <w:szCs w:val="28"/>
        </w:rPr>
        <w:t>ИЗМЕНЕНИЯ</w:t>
      </w:r>
    </w:p>
    <w:p w:rsidR="00D465FE" w:rsidRPr="00D118D6" w:rsidRDefault="00D465FE" w:rsidP="00D465FE">
      <w:pPr>
        <w:jc w:val="center"/>
        <w:rPr>
          <w:b/>
          <w:sz w:val="28"/>
          <w:szCs w:val="28"/>
        </w:rPr>
      </w:pPr>
      <w:r w:rsidRPr="00D118D6">
        <w:rPr>
          <w:b/>
          <w:sz w:val="28"/>
          <w:szCs w:val="28"/>
        </w:rPr>
        <w:t>в государственной программе Кировской области</w:t>
      </w:r>
    </w:p>
    <w:p w:rsidR="00D465FE" w:rsidRPr="00D118D6" w:rsidRDefault="00D465FE" w:rsidP="00D465FE">
      <w:pPr>
        <w:spacing w:after="480"/>
        <w:jc w:val="center"/>
        <w:rPr>
          <w:b/>
          <w:sz w:val="28"/>
          <w:szCs w:val="28"/>
        </w:rPr>
      </w:pPr>
      <w:r w:rsidRPr="00D118D6">
        <w:rPr>
          <w:b/>
          <w:sz w:val="28"/>
          <w:szCs w:val="28"/>
        </w:rPr>
        <w:t>«Развитие государственного управления»</w:t>
      </w:r>
    </w:p>
    <w:p w:rsidR="00FC4F20" w:rsidRPr="00D118D6" w:rsidRDefault="00FC4F20" w:rsidP="00977F1A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18D6">
        <w:rPr>
          <w:rFonts w:eastAsiaTheme="minorHAnsi"/>
          <w:sz w:val="28"/>
          <w:szCs w:val="28"/>
          <w:lang w:eastAsia="en-US"/>
        </w:rPr>
        <w:t>В Стратегически</w:t>
      </w:r>
      <w:r w:rsidR="00977F1A" w:rsidRPr="00D118D6">
        <w:rPr>
          <w:rFonts w:eastAsiaTheme="minorHAnsi"/>
          <w:sz w:val="28"/>
          <w:szCs w:val="28"/>
          <w:lang w:eastAsia="en-US"/>
        </w:rPr>
        <w:t>х</w:t>
      </w:r>
      <w:r w:rsidRPr="00D118D6">
        <w:rPr>
          <w:rFonts w:eastAsiaTheme="minorHAnsi"/>
          <w:sz w:val="28"/>
          <w:szCs w:val="28"/>
          <w:lang w:eastAsia="en-US"/>
        </w:rPr>
        <w:t xml:space="preserve"> приоритет</w:t>
      </w:r>
      <w:r w:rsidR="00977F1A" w:rsidRPr="00D118D6">
        <w:rPr>
          <w:rFonts w:eastAsiaTheme="minorHAnsi"/>
          <w:sz w:val="28"/>
          <w:szCs w:val="28"/>
          <w:lang w:eastAsia="en-US"/>
        </w:rPr>
        <w:t>ах</w:t>
      </w:r>
      <w:r w:rsidRPr="00D118D6">
        <w:rPr>
          <w:rFonts w:eastAsiaTheme="minorHAnsi"/>
          <w:sz w:val="28"/>
          <w:szCs w:val="28"/>
          <w:lang w:eastAsia="en-US"/>
        </w:rPr>
        <w:t xml:space="preserve"> и цел</w:t>
      </w:r>
      <w:r w:rsidR="00977F1A" w:rsidRPr="00D118D6">
        <w:rPr>
          <w:rFonts w:eastAsiaTheme="minorHAnsi"/>
          <w:sz w:val="28"/>
          <w:szCs w:val="28"/>
          <w:lang w:eastAsia="en-US"/>
        </w:rPr>
        <w:t>ях</w:t>
      </w:r>
      <w:r w:rsidRPr="00D118D6">
        <w:rPr>
          <w:rFonts w:eastAsiaTheme="minorHAnsi"/>
          <w:sz w:val="28"/>
          <w:szCs w:val="28"/>
          <w:lang w:eastAsia="en-US"/>
        </w:rPr>
        <w:t xml:space="preserve"> государственной политики в сфере реализации государственной программы Кировской области «Развитие государственного управления</w:t>
      </w:r>
      <w:r w:rsidR="00C83423">
        <w:rPr>
          <w:rFonts w:eastAsiaTheme="minorHAnsi"/>
          <w:sz w:val="28"/>
          <w:szCs w:val="28"/>
          <w:lang w:eastAsia="en-US"/>
        </w:rPr>
        <w:t>»</w:t>
      </w:r>
      <w:r w:rsidRPr="00D118D6">
        <w:rPr>
          <w:rFonts w:eastAsiaTheme="minorHAnsi"/>
          <w:sz w:val="28"/>
          <w:szCs w:val="28"/>
          <w:lang w:eastAsia="en-US"/>
        </w:rPr>
        <w:t>:</w:t>
      </w:r>
    </w:p>
    <w:p w:rsidR="003A1EA5" w:rsidRPr="003A1EA5" w:rsidRDefault="003A1EA5" w:rsidP="00977F1A">
      <w:pPr>
        <w:pStyle w:val="a7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118D6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D118D6">
        <w:rPr>
          <w:sz w:val="28"/>
          <w:szCs w:val="28"/>
        </w:rPr>
        <w:t xml:space="preserve"> 1 «</w:t>
      </w:r>
      <w:r w:rsidRPr="00D118D6">
        <w:rPr>
          <w:rFonts w:eastAsiaTheme="minorHAnsi"/>
          <w:bCs/>
          <w:sz w:val="28"/>
          <w:szCs w:val="28"/>
          <w:lang w:eastAsia="en-US"/>
        </w:rPr>
        <w:t>Оценка текущего состояния сферы реализации Государственной программы»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FC4F20" w:rsidRDefault="00D465FE" w:rsidP="003A1EA5">
      <w:pPr>
        <w:pStyle w:val="a7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18D6">
        <w:rPr>
          <w:sz w:val="28"/>
          <w:szCs w:val="28"/>
        </w:rPr>
        <w:t xml:space="preserve">В абзаце пятом </w:t>
      </w:r>
      <w:r w:rsidR="00FC4F20" w:rsidRPr="00D118D6">
        <w:rPr>
          <w:rFonts w:eastAsiaTheme="minorHAnsi"/>
          <w:bCs/>
          <w:sz w:val="28"/>
          <w:szCs w:val="28"/>
          <w:lang w:eastAsia="en-US"/>
        </w:rPr>
        <w:t>слова «</w:t>
      </w:r>
      <w:r w:rsidR="00FC4F20" w:rsidRPr="00D118D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="00FC4F20" w:rsidRPr="00D118D6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FC4F20" w:rsidRPr="00D118D6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заменить словами «в соответствии с </w:t>
      </w:r>
      <w:hyperlink r:id="rId9" w:history="1">
        <w:r w:rsidR="00FC4F20" w:rsidRPr="00D118D6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FC4F20" w:rsidRPr="00D118D6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 w:rsidR="003A1EA5" w:rsidRPr="00D118D6" w:rsidRDefault="003A1EA5" w:rsidP="003A1EA5">
      <w:pPr>
        <w:pStyle w:val="a7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шестом слова «органов исполнительной власти» заменить словами «исполнительных органов».</w:t>
      </w:r>
    </w:p>
    <w:p w:rsidR="00BB4373" w:rsidRPr="00D118D6" w:rsidRDefault="00FC4F20" w:rsidP="00BB4373">
      <w:pPr>
        <w:pStyle w:val="a7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8D6">
        <w:rPr>
          <w:sz w:val="28"/>
          <w:szCs w:val="28"/>
        </w:rPr>
        <w:t xml:space="preserve">В </w:t>
      </w:r>
      <w:r w:rsidR="00BB4373" w:rsidRPr="00D118D6">
        <w:rPr>
          <w:sz w:val="28"/>
          <w:szCs w:val="28"/>
        </w:rPr>
        <w:t>разделе 2 «Описание приоритетов и целей государственной политики в сфере реализации Государственной программы»:</w:t>
      </w:r>
    </w:p>
    <w:p w:rsidR="00D465FE" w:rsidRPr="00D118D6" w:rsidRDefault="00BB4373" w:rsidP="00BB4373">
      <w:pPr>
        <w:pStyle w:val="a7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8D6">
        <w:rPr>
          <w:sz w:val="28"/>
          <w:szCs w:val="28"/>
        </w:rPr>
        <w:t xml:space="preserve">В </w:t>
      </w:r>
      <w:r w:rsidR="00FC4F20" w:rsidRPr="00D118D6">
        <w:rPr>
          <w:sz w:val="28"/>
          <w:szCs w:val="28"/>
        </w:rPr>
        <w:t xml:space="preserve">абзаце первом </w:t>
      </w:r>
      <w:r w:rsidR="00D465FE" w:rsidRPr="00D118D6">
        <w:rPr>
          <w:sz w:val="28"/>
          <w:szCs w:val="28"/>
        </w:rPr>
        <w:t>слова «</w:t>
      </w:r>
      <w:hyperlink r:id="rId10" w:history="1">
        <w:r w:rsidR="00FC4F20" w:rsidRPr="00D118D6">
          <w:rPr>
            <w:rFonts w:eastAsiaTheme="minorHAnsi"/>
            <w:sz w:val="28"/>
            <w:szCs w:val="28"/>
            <w:lang w:eastAsia="en-US"/>
          </w:rPr>
          <w:t>распоряжением</w:t>
        </w:r>
      </w:hyperlink>
      <w:r w:rsidR="00FC4F20" w:rsidRPr="00D118D6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 28.04.2021 № 76 «Об утверждении Стратегии социально-экономического развития Кировской области на период до 2035 года» </w:t>
      </w:r>
      <w:r w:rsidR="00D465FE" w:rsidRPr="00D118D6">
        <w:rPr>
          <w:sz w:val="28"/>
          <w:szCs w:val="28"/>
        </w:rPr>
        <w:t>заменить словами «</w:t>
      </w:r>
      <w:r w:rsidR="00C705B7" w:rsidRPr="00D118D6">
        <w:rPr>
          <w:sz w:val="28"/>
          <w:szCs w:val="28"/>
        </w:rPr>
        <w:t>р</w:t>
      </w:r>
      <w:r w:rsidR="00FC4F20" w:rsidRPr="00D118D6">
        <w:rPr>
          <w:rFonts w:eastAsiaTheme="minorHAnsi"/>
          <w:sz w:val="28"/>
          <w:szCs w:val="28"/>
          <w:lang w:eastAsia="en-US"/>
        </w:rPr>
        <w:t>аспоряжение</w:t>
      </w:r>
      <w:r w:rsidR="00C705B7" w:rsidRPr="00D118D6">
        <w:rPr>
          <w:rFonts w:eastAsiaTheme="minorHAnsi"/>
          <w:sz w:val="28"/>
          <w:szCs w:val="28"/>
          <w:lang w:eastAsia="en-US"/>
        </w:rPr>
        <w:t>м</w:t>
      </w:r>
      <w:r w:rsidR="00FC4F20" w:rsidRPr="00D118D6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</w:t>
      </w:r>
      <w:r w:rsidR="002E1B8B">
        <w:rPr>
          <w:rFonts w:eastAsiaTheme="minorHAnsi"/>
          <w:sz w:val="28"/>
          <w:szCs w:val="28"/>
          <w:lang w:eastAsia="en-US"/>
        </w:rPr>
        <w:br/>
      </w:r>
      <w:r w:rsidR="00FC4F20" w:rsidRPr="00D118D6">
        <w:rPr>
          <w:rFonts w:eastAsiaTheme="minorHAnsi"/>
          <w:sz w:val="28"/>
          <w:szCs w:val="28"/>
          <w:lang w:eastAsia="en-US"/>
        </w:rPr>
        <w:lastRenderedPageBreak/>
        <w:t>от 25.11.2024 № 301 «Об утверждении Стратегии социально-экономического развития Кировской области на период до 2036 года</w:t>
      </w:r>
      <w:r w:rsidR="00D465FE" w:rsidRPr="00D118D6">
        <w:rPr>
          <w:sz w:val="28"/>
          <w:szCs w:val="28"/>
        </w:rPr>
        <w:t>».</w:t>
      </w:r>
    </w:p>
    <w:p w:rsidR="0087638C" w:rsidRDefault="0087638C" w:rsidP="0087638C">
      <w:pPr>
        <w:pStyle w:val="a7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C83423">
        <w:rPr>
          <w:sz w:val="28"/>
          <w:szCs w:val="28"/>
        </w:rPr>
        <w:t>ы</w:t>
      </w:r>
      <w:r>
        <w:rPr>
          <w:sz w:val="28"/>
          <w:szCs w:val="28"/>
        </w:rPr>
        <w:t xml:space="preserve"> второй </w:t>
      </w:r>
      <w:r w:rsidR="00C83423">
        <w:rPr>
          <w:sz w:val="28"/>
          <w:szCs w:val="28"/>
        </w:rPr>
        <w:t xml:space="preserve">и третий </w:t>
      </w:r>
      <w:r>
        <w:rPr>
          <w:sz w:val="28"/>
          <w:szCs w:val="28"/>
        </w:rPr>
        <w:t>изложить в следующей редакции:</w:t>
      </w:r>
    </w:p>
    <w:p w:rsidR="0087638C" w:rsidRPr="0087638C" w:rsidRDefault="0087638C" w:rsidP="008763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638C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87638C">
        <w:rPr>
          <w:sz w:val="28"/>
          <w:szCs w:val="28"/>
        </w:rPr>
        <w:t xml:space="preserve"> Государственной программы явля</w:t>
      </w:r>
      <w:r>
        <w:rPr>
          <w:sz w:val="28"/>
          <w:szCs w:val="28"/>
        </w:rPr>
        <w:t>ю</w:t>
      </w:r>
      <w:r w:rsidRPr="0087638C">
        <w:rPr>
          <w:sz w:val="28"/>
          <w:szCs w:val="28"/>
        </w:rPr>
        <w:t>тся повышение эффективного государственного управления Кировской области</w:t>
      </w:r>
      <w:r>
        <w:rPr>
          <w:sz w:val="28"/>
          <w:szCs w:val="28"/>
        </w:rPr>
        <w:t xml:space="preserve"> и п</w:t>
      </w:r>
      <w:r w:rsidRPr="0087638C">
        <w:rPr>
          <w:sz w:val="28"/>
          <w:szCs w:val="28"/>
        </w:rPr>
        <w:t>овышение информационной открытости органов государственной власти Кировской области.</w:t>
      </w:r>
    </w:p>
    <w:p w:rsidR="00BB4373" w:rsidRDefault="0087638C" w:rsidP="0087638C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7638C">
        <w:rPr>
          <w:sz w:val="28"/>
          <w:szCs w:val="28"/>
        </w:rPr>
        <w:t xml:space="preserve">Реализация Государственной программы направлена на достижение национальных целей развития Российской Федерации </w:t>
      </w:r>
      <w:r>
        <w:rPr>
          <w:sz w:val="28"/>
          <w:szCs w:val="28"/>
        </w:rPr>
        <w:t>«</w:t>
      </w:r>
      <w:r w:rsidRPr="0087638C">
        <w:rPr>
          <w:sz w:val="28"/>
          <w:szCs w:val="28"/>
        </w:rPr>
        <w:t>Цифровая трансформация государственного и муниципального управления, экономики и социальной сферы</w:t>
      </w:r>
      <w:r>
        <w:rPr>
          <w:sz w:val="28"/>
          <w:szCs w:val="28"/>
        </w:rPr>
        <w:t>»</w:t>
      </w:r>
      <w:r w:rsidRPr="0087638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7638C">
        <w:rPr>
          <w:sz w:val="28"/>
          <w:szCs w:val="28"/>
        </w:rPr>
        <w:t>Устойчивая и динамичная экономика</w:t>
      </w:r>
      <w:r>
        <w:rPr>
          <w:sz w:val="28"/>
          <w:szCs w:val="28"/>
        </w:rPr>
        <w:t>»,</w:t>
      </w:r>
      <w:r w:rsidRPr="0087638C">
        <w:rPr>
          <w:sz w:val="28"/>
          <w:szCs w:val="28"/>
        </w:rPr>
        <w:t xml:space="preserve"> </w:t>
      </w:r>
      <w:r w:rsidR="00BB4373" w:rsidRPr="0087638C">
        <w:rPr>
          <w:sz w:val="28"/>
          <w:szCs w:val="28"/>
        </w:rPr>
        <w:t>«Реализация потенциала каждого человека, развитие его талантов, воспитание патриотичной и социально ответственной личности».</w:t>
      </w:r>
    </w:p>
    <w:p w:rsidR="003A1EA5" w:rsidRPr="00D118D6" w:rsidRDefault="003A1EA5" w:rsidP="003A1EA5">
      <w:pPr>
        <w:pStyle w:val="a7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четвертом раздела 3 «Задачи  государственной политики в сфере реализации Государственной программы»</w:t>
      </w:r>
      <w:r w:rsidRPr="003A1EA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«органов исполнительной власти» заменить словами «исполнительных органов».</w:t>
      </w:r>
    </w:p>
    <w:p w:rsidR="00467A51" w:rsidRPr="00D118D6" w:rsidRDefault="00764952" w:rsidP="00977F1A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8D6">
        <w:rPr>
          <w:sz w:val="28"/>
          <w:szCs w:val="28"/>
        </w:rPr>
        <w:t xml:space="preserve">В паспорте </w:t>
      </w:r>
      <w:r w:rsidR="00C705B7" w:rsidRPr="00D118D6">
        <w:rPr>
          <w:sz w:val="28"/>
          <w:szCs w:val="28"/>
        </w:rPr>
        <w:t>г</w:t>
      </w:r>
      <w:r w:rsidRPr="00D118D6">
        <w:rPr>
          <w:sz w:val="28"/>
          <w:szCs w:val="28"/>
        </w:rPr>
        <w:t>осударственной программы</w:t>
      </w:r>
      <w:r w:rsidR="00C705B7" w:rsidRPr="00D118D6">
        <w:rPr>
          <w:sz w:val="28"/>
          <w:szCs w:val="28"/>
        </w:rPr>
        <w:t xml:space="preserve"> Кировской области «Развитие государственного управления»</w:t>
      </w:r>
      <w:r w:rsidR="00467A51" w:rsidRPr="00D118D6">
        <w:rPr>
          <w:sz w:val="28"/>
          <w:szCs w:val="28"/>
        </w:rPr>
        <w:t>:</w:t>
      </w:r>
    </w:p>
    <w:p w:rsidR="00876857" w:rsidRDefault="00876857" w:rsidP="0087685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9477A" w:rsidRPr="00D118D6">
        <w:rPr>
          <w:sz w:val="28"/>
          <w:szCs w:val="28"/>
        </w:rPr>
        <w:t>В разделе 1 «Основные положения»:</w:t>
      </w:r>
      <w:r w:rsidRPr="00876857">
        <w:rPr>
          <w:sz w:val="28"/>
          <w:szCs w:val="28"/>
        </w:rPr>
        <w:t xml:space="preserve"> </w:t>
      </w:r>
    </w:p>
    <w:p w:rsidR="00876857" w:rsidRDefault="00876857" w:rsidP="0087685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2.1.1. Подраздел «</w:t>
      </w:r>
      <w:r w:rsidRPr="0087638C">
        <w:rPr>
          <w:sz w:val="28"/>
          <w:szCs w:val="28"/>
        </w:rPr>
        <w:t>Цель Государственной программы</w:t>
      </w:r>
      <w:r>
        <w:rPr>
          <w:sz w:val="28"/>
          <w:szCs w:val="28"/>
        </w:rPr>
        <w:t xml:space="preserve">» </w:t>
      </w:r>
      <w:r w:rsidRPr="0087638C">
        <w:rPr>
          <w:sz w:val="28"/>
          <w:szCs w:val="28"/>
        </w:rPr>
        <w:t>изложить в следующей редакции: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662"/>
      </w:tblGrid>
      <w:tr w:rsidR="00876857" w:rsidRPr="0087638C" w:rsidTr="007A70B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857" w:rsidRPr="0087638C" w:rsidRDefault="00876857" w:rsidP="007A70BF">
            <w:pPr>
              <w:pStyle w:val="aa"/>
              <w:spacing w:before="0" w:beforeAutospacing="0" w:after="0" w:afterAutospacing="0" w:line="288" w:lineRule="atLeas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7638C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</w:t>
            </w:r>
            <w:r w:rsidRPr="0087638C">
              <w:rPr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857" w:rsidRDefault="00876857" w:rsidP="007A70BF">
            <w:pPr>
              <w:pStyle w:val="aa"/>
              <w:spacing w:before="0" w:beforeAutospacing="0" w:after="0" w:afterAutospacing="0" w:line="288" w:lineRule="atLeast"/>
              <w:ind w:left="149" w:right="133"/>
              <w:jc w:val="both"/>
              <w:rPr>
                <w:sz w:val="28"/>
                <w:szCs w:val="28"/>
              </w:rPr>
            </w:pPr>
            <w:r w:rsidRPr="0087638C">
              <w:rPr>
                <w:sz w:val="28"/>
                <w:szCs w:val="28"/>
              </w:rPr>
              <w:t>повышение эффективного государственного управления Кировской области</w:t>
            </w:r>
            <w:r>
              <w:rPr>
                <w:sz w:val="28"/>
                <w:szCs w:val="28"/>
              </w:rPr>
              <w:t>;</w:t>
            </w:r>
            <w:r w:rsidRPr="0087638C">
              <w:rPr>
                <w:sz w:val="28"/>
                <w:szCs w:val="28"/>
              </w:rPr>
              <w:t xml:space="preserve"> </w:t>
            </w:r>
          </w:p>
          <w:p w:rsidR="00876857" w:rsidRPr="0087638C" w:rsidRDefault="00876857" w:rsidP="007A70BF">
            <w:pPr>
              <w:pStyle w:val="aa"/>
              <w:spacing w:before="0" w:beforeAutospacing="0" w:after="0" w:afterAutospacing="0" w:line="288" w:lineRule="atLeast"/>
              <w:ind w:left="149"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638C">
              <w:rPr>
                <w:sz w:val="28"/>
                <w:szCs w:val="28"/>
              </w:rPr>
              <w:t>овышение информационной открытости органов государственной власти Кировской области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64952" w:rsidRPr="00D118D6" w:rsidRDefault="00467A51" w:rsidP="00876857">
      <w:pPr>
        <w:pStyle w:val="a7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18D6">
        <w:rPr>
          <w:sz w:val="28"/>
          <w:szCs w:val="28"/>
        </w:rPr>
        <w:t>П</w:t>
      </w:r>
      <w:r w:rsidR="00876857">
        <w:rPr>
          <w:sz w:val="28"/>
          <w:szCs w:val="28"/>
        </w:rPr>
        <w:t>одраздел «Объем</w:t>
      </w:r>
      <w:r w:rsidR="00764952" w:rsidRPr="00D118D6">
        <w:rPr>
          <w:sz w:val="28"/>
          <w:szCs w:val="28"/>
        </w:rPr>
        <w:t xml:space="preserve"> финансового обеспечения </w:t>
      </w:r>
      <w:r w:rsidR="00C705B7" w:rsidRPr="00D118D6">
        <w:rPr>
          <w:sz w:val="28"/>
          <w:szCs w:val="28"/>
        </w:rPr>
        <w:t xml:space="preserve">Государственной программы </w:t>
      </w:r>
      <w:r w:rsidR="00764952" w:rsidRPr="00D118D6">
        <w:rPr>
          <w:sz w:val="28"/>
          <w:szCs w:val="28"/>
        </w:rPr>
        <w:t xml:space="preserve">за весь период </w:t>
      </w:r>
      <w:r w:rsidR="00876857">
        <w:rPr>
          <w:sz w:val="28"/>
          <w:szCs w:val="28"/>
        </w:rPr>
        <w:t xml:space="preserve">ее </w:t>
      </w:r>
      <w:r w:rsidR="00764952" w:rsidRPr="00D118D6">
        <w:rPr>
          <w:sz w:val="28"/>
          <w:szCs w:val="28"/>
        </w:rPr>
        <w:t>реализации»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764952" w:rsidRPr="00D118D6" w:rsidTr="0019477A">
        <w:tc>
          <w:tcPr>
            <w:tcW w:w="2977" w:type="dxa"/>
            <w:shd w:val="clear" w:color="auto" w:fill="auto"/>
          </w:tcPr>
          <w:p w:rsidR="00764952" w:rsidRPr="00D118D6" w:rsidRDefault="00764952" w:rsidP="00876857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D118D6">
              <w:rPr>
                <w:sz w:val="28"/>
                <w:szCs w:val="28"/>
              </w:rPr>
              <w:t xml:space="preserve">«Объем финансового обеспечения </w:t>
            </w:r>
            <w:r w:rsidR="00C705B7" w:rsidRPr="00D118D6">
              <w:rPr>
                <w:sz w:val="28"/>
                <w:szCs w:val="28"/>
              </w:rPr>
              <w:t xml:space="preserve">Государственной программы </w:t>
            </w:r>
            <w:r w:rsidRPr="00D118D6">
              <w:rPr>
                <w:sz w:val="28"/>
                <w:szCs w:val="28"/>
              </w:rPr>
              <w:t xml:space="preserve">за весь период </w:t>
            </w:r>
            <w:r w:rsidR="00876857">
              <w:rPr>
                <w:sz w:val="28"/>
                <w:szCs w:val="28"/>
              </w:rPr>
              <w:t xml:space="preserve">ее </w:t>
            </w:r>
            <w:r w:rsidRPr="00D118D6">
              <w:rPr>
                <w:sz w:val="28"/>
                <w:szCs w:val="28"/>
              </w:rPr>
              <w:t>реализации</w:t>
            </w:r>
          </w:p>
        </w:tc>
        <w:tc>
          <w:tcPr>
            <w:tcW w:w="6662" w:type="dxa"/>
            <w:shd w:val="clear" w:color="auto" w:fill="auto"/>
          </w:tcPr>
          <w:p w:rsidR="00764952" w:rsidRPr="00D118D6" w:rsidRDefault="00D465FE" w:rsidP="008173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8D6">
              <w:rPr>
                <w:rFonts w:eastAsiaTheme="minorHAnsi"/>
                <w:sz w:val="28"/>
                <w:szCs w:val="28"/>
                <w:lang w:eastAsia="en-US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 w:rsidR="00EC3E2A" w:rsidRPr="00D118D6">
              <w:rPr>
                <w:sz w:val="28"/>
                <w:szCs w:val="28"/>
              </w:rPr>
              <w:t>6 13</w:t>
            </w:r>
            <w:r w:rsidR="00CA2DE6" w:rsidRPr="00D118D6">
              <w:rPr>
                <w:sz w:val="28"/>
                <w:szCs w:val="28"/>
              </w:rPr>
              <w:t>5</w:t>
            </w:r>
            <w:r w:rsidR="00EC3E2A" w:rsidRPr="00D118D6">
              <w:rPr>
                <w:sz w:val="28"/>
                <w:szCs w:val="28"/>
              </w:rPr>
              <w:t> </w:t>
            </w:r>
            <w:r w:rsidR="00CA2DE6" w:rsidRPr="00D118D6">
              <w:rPr>
                <w:sz w:val="28"/>
                <w:szCs w:val="28"/>
              </w:rPr>
              <w:t>700</w:t>
            </w:r>
            <w:r w:rsidR="00EC3E2A" w:rsidRPr="00D118D6">
              <w:rPr>
                <w:sz w:val="28"/>
                <w:szCs w:val="28"/>
              </w:rPr>
              <w:t>,</w:t>
            </w:r>
            <w:r w:rsidR="0081735F">
              <w:rPr>
                <w:sz w:val="28"/>
                <w:szCs w:val="28"/>
              </w:rPr>
              <w:t>5</w:t>
            </w:r>
            <w:r w:rsidR="00EC3E2A" w:rsidRPr="00D118D6">
              <w:rPr>
                <w:sz w:val="28"/>
                <w:szCs w:val="28"/>
              </w:rPr>
              <w:t xml:space="preserve"> </w:t>
            </w:r>
            <w:r w:rsidRPr="00D118D6">
              <w:rPr>
                <w:rFonts w:eastAsiaTheme="minorHAnsi"/>
                <w:sz w:val="28"/>
                <w:szCs w:val="28"/>
                <w:lang w:eastAsia="en-US"/>
              </w:rPr>
              <w:t xml:space="preserve">тыс. рублей. Финансовое </w:t>
            </w:r>
            <w:hyperlink r:id="rId11" w:history="1">
              <w:r w:rsidRPr="00D118D6">
                <w:rPr>
                  <w:rFonts w:eastAsiaTheme="minorHAnsi"/>
                  <w:sz w:val="28"/>
                  <w:szCs w:val="28"/>
                  <w:lang w:eastAsia="en-US"/>
                </w:rPr>
                <w:t>обеспечение</w:t>
              </w:r>
            </w:hyperlink>
            <w:r w:rsidRPr="00D118D6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программы с детализацией по укрупненным мероприятиям, определенное на основании </w:t>
            </w:r>
            <w:r w:rsidR="0028234A" w:rsidRPr="00D118D6">
              <w:rPr>
                <w:rFonts w:eastAsiaTheme="minorHAnsi"/>
                <w:sz w:val="28"/>
                <w:szCs w:val="28"/>
                <w:lang w:eastAsia="en-US"/>
              </w:rPr>
              <w:t xml:space="preserve">Закона Кировской области от 19.12.2024 № 348-ЗО «Об областном бюджете на 2025 год и на </w:t>
            </w:r>
            <w:r w:rsidR="0028234A" w:rsidRPr="00D118D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плановый период 2026 и 2027 годов»</w:t>
            </w:r>
            <w:r w:rsidRPr="00D118D6">
              <w:rPr>
                <w:rFonts w:eastAsiaTheme="minorHAnsi"/>
                <w:sz w:val="28"/>
                <w:szCs w:val="28"/>
                <w:lang w:eastAsia="en-US"/>
              </w:rPr>
              <w:t>, представлено в приложении».</w:t>
            </w:r>
          </w:p>
        </w:tc>
      </w:tr>
    </w:tbl>
    <w:p w:rsidR="0019477A" w:rsidRPr="00D118D6" w:rsidRDefault="00876857" w:rsidP="0019477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2.1.3</w:t>
      </w:r>
      <w:r w:rsidR="0019477A" w:rsidRPr="00D118D6">
        <w:rPr>
          <w:sz w:val="28"/>
          <w:szCs w:val="28"/>
        </w:rPr>
        <w:t>. Подраздел «Связь с национальными целями развития Российской Федерации / государственными программами Российской Федерации» дополнить абзацем следующего содержания:</w:t>
      </w:r>
    </w:p>
    <w:p w:rsidR="0019477A" w:rsidRPr="00D118D6" w:rsidRDefault="0019477A" w:rsidP="0019477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118D6">
        <w:rPr>
          <w:rFonts w:eastAsia="Calibri"/>
          <w:sz w:val="28"/>
          <w:szCs w:val="28"/>
        </w:rPr>
        <w:t>«национальная цель развития Российской Федерации «</w:t>
      </w:r>
      <w:r w:rsidRPr="00D118D6">
        <w:rPr>
          <w:sz w:val="28"/>
        </w:rPr>
        <w:t>Реализация потенциала каждого человека, развитие его талантов, воспитание патриотичной и социально ответственной личности» (показатель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ценностей)</w:t>
      </w:r>
      <w:r w:rsidR="00876857">
        <w:rPr>
          <w:sz w:val="28"/>
        </w:rPr>
        <w:t> </w:t>
      </w:r>
      <w:r w:rsidR="00683FBC">
        <w:rPr>
          <w:sz w:val="28"/>
        </w:rPr>
        <w:t>/</w:t>
      </w:r>
      <w:r w:rsidR="00683FBC" w:rsidRPr="00683FBC">
        <w:t xml:space="preserve"> </w:t>
      </w:r>
      <w:r w:rsidR="00683FBC" w:rsidRPr="00683FBC">
        <w:rPr>
          <w:sz w:val="28"/>
        </w:rPr>
        <w:t>государственн</w:t>
      </w:r>
      <w:r w:rsidR="00683FBC">
        <w:rPr>
          <w:sz w:val="28"/>
        </w:rPr>
        <w:t>ая</w:t>
      </w:r>
      <w:r w:rsidR="00683FBC" w:rsidRPr="00683FBC">
        <w:rPr>
          <w:sz w:val="28"/>
        </w:rPr>
        <w:t xml:space="preserve"> программ</w:t>
      </w:r>
      <w:r w:rsidR="00683FBC">
        <w:rPr>
          <w:sz w:val="28"/>
        </w:rPr>
        <w:t>а</w:t>
      </w:r>
      <w:r w:rsidR="00683FBC" w:rsidRPr="00683FBC">
        <w:rPr>
          <w:sz w:val="28"/>
        </w:rPr>
        <w:t xml:space="preserve"> Российской Федерации </w:t>
      </w:r>
      <w:r w:rsidR="00683FBC">
        <w:rPr>
          <w:sz w:val="28"/>
        </w:rPr>
        <w:t>«</w:t>
      </w:r>
      <w:r w:rsidR="00683FBC" w:rsidRPr="00683FBC">
        <w:rPr>
          <w:sz w:val="28"/>
        </w:rPr>
        <w:t>Развитие культуры</w:t>
      </w:r>
      <w:r w:rsidRPr="00D118D6">
        <w:rPr>
          <w:sz w:val="28"/>
        </w:rPr>
        <w:t>».</w:t>
      </w:r>
    </w:p>
    <w:p w:rsidR="000D5278" w:rsidRPr="00D118D6" w:rsidRDefault="00764952" w:rsidP="00977F1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  <w:sectPr w:rsidR="000D5278" w:rsidRPr="00D118D6" w:rsidSect="000D5278">
          <w:headerReference w:type="default" r:id="rId12"/>
          <w:headerReference w:type="first" r:id="rId13"/>
          <w:pgSz w:w="11906" w:h="16838"/>
          <w:pgMar w:top="851" w:right="709" w:bottom="680" w:left="1701" w:header="720" w:footer="720" w:gutter="0"/>
          <w:cols w:space="708"/>
          <w:titlePg/>
          <w:docGrid w:linePitch="360"/>
        </w:sectPr>
      </w:pPr>
      <w:r w:rsidRPr="00D118D6">
        <w:rPr>
          <w:sz w:val="28"/>
          <w:szCs w:val="28"/>
        </w:rPr>
        <w:t>2.</w:t>
      </w:r>
      <w:r w:rsidR="00CA4EB5" w:rsidRPr="00D118D6">
        <w:rPr>
          <w:sz w:val="28"/>
          <w:szCs w:val="28"/>
        </w:rPr>
        <w:t xml:space="preserve">2. </w:t>
      </w:r>
      <w:r w:rsidR="00B95ABC" w:rsidRPr="00D118D6">
        <w:rPr>
          <w:sz w:val="28"/>
          <w:szCs w:val="28"/>
        </w:rPr>
        <w:t>Раздел 2 «Показатели Государственной программы»</w:t>
      </w:r>
      <w:r w:rsidR="00977F1A" w:rsidRPr="00D118D6">
        <w:rPr>
          <w:sz w:val="28"/>
          <w:szCs w:val="28"/>
        </w:rPr>
        <w:t xml:space="preserve">, </w:t>
      </w:r>
      <w:r w:rsidR="0053110B" w:rsidRPr="00D118D6">
        <w:rPr>
          <w:sz w:val="28"/>
          <w:szCs w:val="28"/>
        </w:rPr>
        <w:t xml:space="preserve">раздел 3 «Структура Государственной программы» </w:t>
      </w:r>
      <w:r w:rsidR="00977F1A" w:rsidRPr="00D118D6">
        <w:rPr>
          <w:sz w:val="28"/>
          <w:szCs w:val="28"/>
        </w:rPr>
        <w:t>и раздел 4 «</w:t>
      </w:r>
      <w:r w:rsidR="00977F1A" w:rsidRPr="00D118D6">
        <w:rPr>
          <w:rFonts w:eastAsiaTheme="minorHAnsi"/>
          <w:bCs/>
          <w:sz w:val="28"/>
          <w:szCs w:val="28"/>
          <w:lang w:eastAsia="en-US"/>
        </w:rPr>
        <w:t>Финансовое обеспечение Государственной программы»</w:t>
      </w:r>
      <w:r w:rsidR="00977F1A" w:rsidRPr="00D118D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95ABC" w:rsidRPr="00D118D6">
        <w:rPr>
          <w:sz w:val="28"/>
          <w:szCs w:val="28"/>
        </w:rPr>
        <w:t>изложить в следующей редакции:</w:t>
      </w:r>
    </w:p>
    <w:p w:rsidR="00B95ABC" w:rsidRPr="00141CB3" w:rsidRDefault="00CA4EB5" w:rsidP="002E1B8B">
      <w:pPr>
        <w:pStyle w:val="1"/>
        <w:tabs>
          <w:tab w:val="left" w:pos="1985"/>
          <w:tab w:val="left" w:pos="11057"/>
        </w:tabs>
        <w:spacing w:before="600" w:beforeAutospacing="0"/>
        <w:ind w:left="4111" w:hanging="3402"/>
        <w:rPr>
          <w:sz w:val="28"/>
          <w:szCs w:val="28"/>
        </w:rPr>
      </w:pPr>
      <w:r w:rsidRPr="00141CB3">
        <w:rPr>
          <w:b w:val="0"/>
          <w:sz w:val="28"/>
          <w:szCs w:val="28"/>
        </w:rPr>
        <w:lastRenderedPageBreak/>
        <w:t>«</w:t>
      </w:r>
      <w:r w:rsidR="00B95ABC" w:rsidRPr="00141CB3">
        <w:rPr>
          <w:sz w:val="28"/>
          <w:szCs w:val="28"/>
        </w:rPr>
        <w:t>2.</w:t>
      </w:r>
      <w:r w:rsidR="00C651E7" w:rsidRPr="00141CB3">
        <w:rPr>
          <w:sz w:val="28"/>
          <w:szCs w:val="28"/>
        </w:rPr>
        <w:t xml:space="preserve"> </w:t>
      </w:r>
      <w:r w:rsidR="00B95ABC" w:rsidRPr="00141CB3">
        <w:rPr>
          <w:sz w:val="28"/>
          <w:szCs w:val="28"/>
        </w:rPr>
        <w:t>Показатели</w:t>
      </w:r>
      <w:r w:rsidR="00B95ABC" w:rsidRPr="00141CB3">
        <w:rPr>
          <w:spacing w:val="-6"/>
          <w:sz w:val="28"/>
          <w:szCs w:val="28"/>
        </w:rPr>
        <w:t xml:space="preserve"> </w:t>
      </w:r>
      <w:r w:rsidR="00C705B7" w:rsidRPr="00141CB3">
        <w:rPr>
          <w:sz w:val="28"/>
          <w:szCs w:val="28"/>
        </w:rPr>
        <w:t>Г</w:t>
      </w:r>
      <w:r w:rsidR="00B95ABC" w:rsidRPr="00141CB3">
        <w:rPr>
          <w:sz w:val="28"/>
          <w:szCs w:val="28"/>
        </w:rPr>
        <w:t>осударственной</w:t>
      </w:r>
      <w:r w:rsidR="00B95ABC" w:rsidRPr="00141CB3">
        <w:rPr>
          <w:spacing w:val="-6"/>
          <w:sz w:val="28"/>
          <w:szCs w:val="28"/>
        </w:rPr>
        <w:t xml:space="preserve"> </w:t>
      </w:r>
      <w:r w:rsidR="00B95ABC" w:rsidRPr="00141CB3">
        <w:rPr>
          <w:sz w:val="28"/>
          <w:szCs w:val="28"/>
        </w:rPr>
        <w:t>программы</w:t>
      </w:r>
      <w:r w:rsidR="00B95ABC" w:rsidRPr="00141CB3">
        <w:rPr>
          <w:spacing w:val="-5"/>
          <w:sz w:val="28"/>
          <w:szCs w:val="28"/>
        </w:rPr>
        <w:t xml:space="preserve"> </w:t>
      </w:r>
    </w:p>
    <w:tbl>
      <w:tblPr>
        <w:tblStyle w:val="TableNormal"/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50"/>
        <w:gridCol w:w="719"/>
        <w:gridCol w:w="851"/>
        <w:gridCol w:w="850"/>
        <w:gridCol w:w="709"/>
        <w:gridCol w:w="142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1984"/>
        <w:gridCol w:w="1549"/>
      </w:tblGrid>
      <w:tr w:rsidR="00B95ABC" w:rsidRPr="00D118D6" w:rsidTr="0053110B">
        <w:trPr>
          <w:trHeight w:val="145"/>
          <w:tblHeader/>
        </w:trPr>
        <w:tc>
          <w:tcPr>
            <w:tcW w:w="576" w:type="dxa"/>
            <w:vMerge w:val="restart"/>
          </w:tcPr>
          <w:p w:rsidR="00B95ABC" w:rsidRPr="00D118D6" w:rsidRDefault="00B95ABC" w:rsidP="009E756C">
            <w:pPr>
              <w:pStyle w:val="TableParagraph"/>
              <w:ind w:left="12" w:right="-9"/>
              <w:jc w:val="center"/>
              <w:rPr>
                <w:spacing w:val="-37"/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№</w:t>
            </w:r>
          </w:p>
          <w:p w:rsidR="00B95ABC" w:rsidRPr="00D118D6" w:rsidRDefault="00B95ABC" w:rsidP="009E756C">
            <w:pPr>
              <w:pStyle w:val="TableParagraph"/>
              <w:ind w:left="12" w:right="-9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pacing w:val="-37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sz w:val="16"/>
                <w:szCs w:val="16"/>
                <w:lang w:val="ru-RU"/>
              </w:rPr>
              <w:t>п/п</w:t>
            </w:r>
          </w:p>
        </w:tc>
        <w:tc>
          <w:tcPr>
            <w:tcW w:w="1550" w:type="dxa"/>
            <w:vMerge w:val="restart"/>
          </w:tcPr>
          <w:p w:rsidR="00B95ABC" w:rsidRPr="00D118D6" w:rsidRDefault="00B95ABC" w:rsidP="00141CB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Наименование</w:t>
            </w:r>
            <w:r w:rsidRPr="00D118D6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719" w:type="dxa"/>
            <w:vMerge w:val="restart"/>
          </w:tcPr>
          <w:p w:rsidR="00B95ABC" w:rsidRPr="00D118D6" w:rsidRDefault="00C651E7" w:rsidP="009E756C">
            <w:pPr>
              <w:pStyle w:val="TableParagraph"/>
              <w:ind w:left="124" w:right="117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D118D6">
              <w:rPr>
                <w:sz w:val="16"/>
                <w:szCs w:val="16"/>
                <w:lang w:val="ru-RU"/>
              </w:rPr>
              <w:t>Уро</w:t>
            </w:r>
            <w:r w:rsidR="00C705B7" w:rsidRPr="00D118D6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D118D6">
              <w:rPr>
                <w:sz w:val="16"/>
                <w:szCs w:val="16"/>
                <w:lang w:val="ru-RU"/>
              </w:rPr>
              <w:t>вень</w:t>
            </w:r>
            <w:proofErr w:type="spellEnd"/>
            <w:proofErr w:type="gramEnd"/>
            <w:r w:rsidRPr="00D118D6">
              <w:rPr>
                <w:sz w:val="16"/>
                <w:szCs w:val="16"/>
                <w:lang w:val="ru-RU"/>
              </w:rPr>
              <w:t xml:space="preserve"> пока-</w:t>
            </w:r>
            <w:proofErr w:type="spellStart"/>
            <w:r w:rsidRPr="00D118D6">
              <w:rPr>
                <w:sz w:val="16"/>
                <w:szCs w:val="16"/>
                <w:lang w:val="ru-RU"/>
              </w:rPr>
              <w:t>за</w:t>
            </w:r>
            <w:r w:rsidR="00B95ABC" w:rsidRPr="00D118D6">
              <w:rPr>
                <w:sz w:val="16"/>
                <w:szCs w:val="16"/>
                <w:lang w:val="ru-RU"/>
              </w:rPr>
              <w:t>теля</w:t>
            </w:r>
            <w:proofErr w:type="spellEnd"/>
          </w:p>
        </w:tc>
        <w:tc>
          <w:tcPr>
            <w:tcW w:w="851" w:type="dxa"/>
            <w:vMerge w:val="restart"/>
          </w:tcPr>
          <w:p w:rsidR="00B95ABC" w:rsidRPr="00D118D6" w:rsidRDefault="00B95ABC" w:rsidP="009E756C">
            <w:pPr>
              <w:pStyle w:val="TableParagraph"/>
              <w:ind w:left="124" w:right="117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Признак</w:t>
            </w:r>
            <w:r w:rsidRPr="00D118D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  <w:lang w:val="ru-RU"/>
              </w:rPr>
              <w:t>возра-стания</w:t>
            </w:r>
            <w:proofErr w:type="spellEnd"/>
            <w:r w:rsidRPr="00D118D6">
              <w:rPr>
                <w:sz w:val="16"/>
                <w:szCs w:val="16"/>
                <w:lang w:val="ru-RU"/>
              </w:rPr>
              <w:t>/</w:t>
            </w:r>
            <w:r w:rsidRPr="00D118D6">
              <w:rPr>
                <w:spacing w:val="-37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  <w:lang w:val="ru-RU"/>
              </w:rPr>
              <w:t>убыва</w:t>
            </w:r>
            <w:r w:rsidR="00C651E7" w:rsidRPr="00D118D6">
              <w:rPr>
                <w:sz w:val="16"/>
                <w:szCs w:val="16"/>
                <w:lang w:val="ru-RU"/>
              </w:rPr>
              <w:t>-</w:t>
            </w:r>
            <w:r w:rsidRPr="00D118D6">
              <w:rPr>
                <w:sz w:val="16"/>
                <w:szCs w:val="16"/>
                <w:lang w:val="ru-RU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</w:tcPr>
          <w:p w:rsidR="00B95ABC" w:rsidRPr="00D118D6" w:rsidRDefault="00B95ABC" w:rsidP="009E756C">
            <w:pPr>
              <w:pStyle w:val="TableParagraph"/>
              <w:ind w:left="22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  <w:lang w:val="ru-RU"/>
              </w:rPr>
              <w:t>Ед</w:t>
            </w:r>
            <w:r w:rsidRPr="00D118D6">
              <w:rPr>
                <w:sz w:val="16"/>
                <w:szCs w:val="16"/>
              </w:rPr>
              <w:t>иница</w:t>
            </w:r>
            <w:proofErr w:type="spellEnd"/>
            <w:r w:rsidRPr="00D118D6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измерения</w:t>
            </w:r>
            <w:proofErr w:type="spellEnd"/>
            <w:r w:rsidRPr="00D118D6">
              <w:rPr>
                <w:spacing w:val="-37"/>
                <w:sz w:val="16"/>
                <w:szCs w:val="16"/>
              </w:rPr>
              <w:t xml:space="preserve"> </w:t>
            </w:r>
            <w:r w:rsidRPr="00D118D6">
              <w:rPr>
                <w:spacing w:val="-1"/>
                <w:sz w:val="16"/>
                <w:szCs w:val="16"/>
              </w:rPr>
              <w:t>(</w:t>
            </w:r>
            <w:proofErr w:type="spellStart"/>
            <w:r w:rsidRPr="00D118D6">
              <w:rPr>
                <w:spacing w:val="-1"/>
                <w:sz w:val="16"/>
                <w:szCs w:val="16"/>
              </w:rPr>
              <w:t>по</w:t>
            </w:r>
            <w:proofErr w:type="spellEnd"/>
            <w:r w:rsidRPr="00D118D6">
              <w:rPr>
                <w:spacing w:val="-9"/>
                <w:sz w:val="16"/>
                <w:szCs w:val="16"/>
              </w:rPr>
              <w:t xml:space="preserve"> </w:t>
            </w:r>
            <w:r w:rsidRPr="00D118D6">
              <w:rPr>
                <w:sz w:val="16"/>
                <w:szCs w:val="16"/>
              </w:rPr>
              <w:t>ОКЕИ)</w:t>
            </w:r>
          </w:p>
        </w:tc>
        <w:tc>
          <w:tcPr>
            <w:tcW w:w="1418" w:type="dxa"/>
            <w:gridSpan w:val="3"/>
          </w:tcPr>
          <w:p w:rsidR="00B95ABC" w:rsidRPr="00D118D6" w:rsidRDefault="00B95ABC" w:rsidP="009E756C">
            <w:pPr>
              <w:pStyle w:val="TableParagraph"/>
              <w:ind w:left="126" w:hanging="126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Базовое</w:t>
            </w:r>
            <w:proofErr w:type="spellEnd"/>
            <w:r w:rsidRPr="00D118D6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значение</w:t>
            </w:r>
            <w:proofErr w:type="spellEnd"/>
          </w:p>
        </w:tc>
        <w:tc>
          <w:tcPr>
            <w:tcW w:w="4961" w:type="dxa"/>
            <w:gridSpan w:val="7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Значение</w:t>
            </w:r>
            <w:proofErr w:type="spellEnd"/>
            <w:r w:rsidRPr="00D118D6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показателей</w:t>
            </w:r>
            <w:proofErr w:type="spellEnd"/>
            <w:r w:rsidRPr="00D118D6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по</w:t>
            </w:r>
            <w:proofErr w:type="spellEnd"/>
            <w:r w:rsidRPr="00D118D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годам</w:t>
            </w:r>
            <w:proofErr w:type="spellEnd"/>
          </w:p>
        </w:tc>
        <w:tc>
          <w:tcPr>
            <w:tcW w:w="709" w:type="dxa"/>
            <w:vMerge w:val="restart"/>
          </w:tcPr>
          <w:p w:rsidR="00B95ABC" w:rsidRPr="00D118D6" w:rsidRDefault="00B95ABC" w:rsidP="009E756C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1984" w:type="dxa"/>
            <w:vMerge w:val="restart"/>
          </w:tcPr>
          <w:p w:rsidR="00B95ABC" w:rsidRPr="00D118D6" w:rsidRDefault="00B95ABC" w:rsidP="009E756C">
            <w:pPr>
              <w:pStyle w:val="TableParagraph"/>
              <w:spacing w:before="9"/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Ответственный</w:t>
            </w:r>
            <w:proofErr w:type="spellEnd"/>
            <w:r w:rsidRPr="00D118D6">
              <w:rPr>
                <w:sz w:val="16"/>
                <w:szCs w:val="16"/>
              </w:rPr>
              <w:t xml:space="preserve"> </w:t>
            </w:r>
            <w:r w:rsidRPr="00D118D6">
              <w:rPr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за</w:t>
            </w:r>
            <w:proofErr w:type="spellEnd"/>
            <w:r w:rsidRPr="00D118D6">
              <w:rPr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достижение</w:t>
            </w:r>
            <w:proofErr w:type="spellEnd"/>
            <w:r w:rsidR="0096556F" w:rsidRPr="00D118D6">
              <w:rPr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D118D6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1549" w:type="dxa"/>
            <w:vMerge w:val="restart"/>
          </w:tcPr>
          <w:p w:rsidR="00B95ABC" w:rsidRPr="00D118D6" w:rsidRDefault="00B95ABC" w:rsidP="009E756C">
            <w:pPr>
              <w:pStyle w:val="TableParagraph"/>
              <w:spacing w:before="9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Связь с</w:t>
            </w:r>
            <w:r w:rsidRPr="00D118D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sz w:val="16"/>
                <w:szCs w:val="16"/>
                <w:lang w:val="ru-RU"/>
              </w:rPr>
              <w:t>показателями</w:t>
            </w:r>
            <w:r w:rsidRPr="00D118D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sz w:val="16"/>
                <w:szCs w:val="16"/>
                <w:lang w:val="ru-RU"/>
              </w:rPr>
              <w:t>национальных целей</w:t>
            </w:r>
          </w:p>
        </w:tc>
      </w:tr>
      <w:tr w:rsidR="00B95ABC" w:rsidRPr="00D118D6" w:rsidTr="0053110B">
        <w:trPr>
          <w:trHeight w:val="392"/>
          <w:tblHeader/>
        </w:trPr>
        <w:tc>
          <w:tcPr>
            <w:tcW w:w="576" w:type="dxa"/>
            <w:vMerge/>
            <w:tcBorders>
              <w:top w:val="none" w:sz="4" w:space="0" w:color="000000"/>
            </w:tcBorders>
          </w:tcPr>
          <w:p w:rsidR="00B95ABC" w:rsidRPr="00D118D6" w:rsidRDefault="00B95ABC" w:rsidP="009E756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vMerge/>
            <w:tcBorders>
              <w:top w:val="none" w:sz="4" w:space="0" w:color="000000"/>
            </w:tcBorders>
          </w:tcPr>
          <w:p w:rsidR="00B95ABC" w:rsidRPr="00D118D6" w:rsidRDefault="00B95ABC" w:rsidP="009E756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9" w:type="dxa"/>
            <w:vMerge/>
          </w:tcPr>
          <w:p w:rsidR="00B95ABC" w:rsidRPr="00D118D6" w:rsidRDefault="00B95ABC" w:rsidP="009E756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B95ABC" w:rsidRPr="00D118D6" w:rsidRDefault="00B95ABC" w:rsidP="009E756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</w:tcBorders>
          </w:tcPr>
          <w:p w:rsidR="00B95ABC" w:rsidRPr="00D118D6" w:rsidRDefault="00B95ABC" w:rsidP="009E756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B95ABC" w:rsidRPr="00D118D6" w:rsidRDefault="00B95ABC" w:rsidP="009E756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значение</w:t>
            </w:r>
            <w:proofErr w:type="spellEnd"/>
          </w:p>
        </w:tc>
        <w:tc>
          <w:tcPr>
            <w:tcW w:w="567" w:type="dxa"/>
          </w:tcPr>
          <w:p w:rsidR="00B95ABC" w:rsidRPr="00D118D6" w:rsidRDefault="00B95ABC" w:rsidP="009E756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8" w:type="dxa"/>
          </w:tcPr>
          <w:p w:rsidR="00B95ABC" w:rsidRPr="00D118D6" w:rsidRDefault="00B95ABC" w:rsidP="009E756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 xml:space="preserve">2024 </w:t>
            </w: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tabs>
                <w:tab w:val="left" w:pos="26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 xml:space="preserve">2025 </w:t>
            </w: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 xml:space="preserve">2026 </w:t>
            </w: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tabs>
                <w:tab w:val="left" w:pos="0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 xml:space="preserve">2027 </w:t>
            </w: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8" w:type="dxa"/>
          </w:tcPr>
          <w:p w:rsidR="00B95ABC" w:rsidRPr="00D118D6" w:rsidRDefault="00B95ABC" w:rsidP="009E756C">
            <w:pPr>
              <w:ind w:left="57" w:right="5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 xml:space="preserve">2028 </w:t>
            </w: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</w:tcPr>
          <w:p w:rsidR="00B95ABC" w:rsidRPr="00D118D6" w:rsidRDefault="00B95ABC" w:rsidP="009E756C">
            <w:pPr>
              <w:ind w:left="57" w:right="5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 xml:space="preserve">2029 </w:t>
            </w: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</w:tcPr>
          <w:p w:rsidR="00B95ABC" w:rsidRPr="00D118D6" w:rsidRDefault="00B95ABC" w:rsidP="009E756C">
            <w:pPr>
              <w:ind w:left="57" w:right="5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 xml:space="preserve">2030 </w:t>
            </w:r>
            <w:proofErr w:type="spellStart"/>
            <w:r w:rsidRPr="00D118D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vMerge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</w:p>
        </w:tc>
      </w:tr>
      <w:tr w:rsidR="00B95ABC" w:rsidRPr="00D118D6" w:rsidTr="009E756C">
        <w:trPr>
          <w:trHeight w:val="50"/>
        </w:trPr>
        <w:tc>
          <w:tcPr>
            <w:tcW w:w="15167" w:type="dxa"/>
            <w:gridSpan w:val="18"/>
          </w:tcPr>
          <w:p w:rsidR="00B95ABC" w:rsidRPr="00D118D6" w:rsidRDefault="00B95ABC" w:rsidP="00C705B7">
            <w:pPr>
              <w:pStyle w:val="TableParagraph"/>
              <w:ind w:left="720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Цель «</w:t>
            </w:r>
            <w:r w:rsidRPr="00D118D6">
              <w:rPr>
                <w:rFonts w:eastAsia="Calibri"/>
                <w:bCs/>
                <w:sz w:val="16"/>
                <w:szCs w:val="16"/>
                <w:lang w:val="ru-RU"/>
              </w:rPr>
              <w:t>Повышение эффективного государственного управления Кировской области»</w:t>
            </w:r>
          </w:p>
        </w:tc>
      </w:tr>
      <w:tr w:rsidR="00B95ABC" w:rsidRPr="00D118D6" w:rsidTr="0053110B">
        <w:trPr>
          <w:trHeight w:val="50"/>
        </w:trPr>
        <w:tc>
          <w:tcPr>
            <w:tcW w:w="576" w:type="dxa"/>
          </w:tcPr>
          <w:p w:rsidR="00B95ABC" w:rsidRPr="00D118D6" w:rsidRDefault="00B95ABC" w:rsidP="00141CB3">
            <w:pPr>
              <w:pStyle w:val="TableParagraph"/>
              <w:ind w:left="107" w:hanging="10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</w:tcPr>
          <w:p w:rsidR="00B95ABC" w:rsidRPr="00D118D6" w:rsidRDefault="00B95ABC" w:rsidP="009E756C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Уровень информированности граждан Кировской области о мерах, принимаемых государством для противодействия коррупции</w:t>
            </w:r>
          </w:p>
        </w:tc>
        <w:tc>
          <w:tcPr>
            <w:tcW w:w="719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возрастание</w:t>
            </w:r>
            <w:proofErr w:type="spellEnd"/>
          </w:p>
        </w:tc>
        <w:tc>
          <w:tcPr>
            <w:tcW w:w="850" w:type="dxa"/>
          </w:tcPr>
          <w:p w:rsidR="00B95ABC" w:rsidRPr="00D118D6" w:rsidRDefault="00B95ABC" w:rsidP="0053110B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процентов</w:t>
            </w:r>
            <w:proofErr w:type="spellEnd"/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709" w:type="dxa"/>
            <w:gridSpan w:val="2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B95ABC" w:rsidRPr="00D118D6" w:rsidRDefault="00B95ABC" w:rsidP="00265495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265495" w:rsidRPr="00D118D6">
              <w:rPr>
                <w:color w:val="000000"/>
                <w:sz w:val="16"/>
                <w:szCs w:val="16"/>
                <w:lang w:val="ru-RU"/>
              </w:rPr>
              <w:t>7</w:t>
            </w:r>
            <w:r w:rsidRPr="00D118D6">
              <w:rPr>
                <w:color w:val="000000"/>
                <w:sz w:val="16"/>
                <w:szCs w:val="16"/>
              </w:rPr>
              <w:t>,60</w:t>
            </w:r>
          </w:p>
        </w:tc>
        <w:tc>
          <w:tcPr>
            <w:tcW w:w="709" w:type="dxa"/>
          </w:tcPr>
          <w:p w:rsidR="00B95ABC" w:rsidRPr="00D118D6" w:rsidRDefault="00B95ABC" w:rsidP="00265495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265495" w:rsidRPr="00D118D6">
              <w:rPr>
                <w:color w:val="000000"/>
                <w:sz w:val="16"/>
                <w:szCs w:val="16"/>
                <w:lang w:val="ru-RU"/>
              </w:rPr>
              <w:t>9</w:t>
            </w:r>
            <w:r w:rsidRPr="00D118D6">
              <w:rPr>
                <w:color w:val="000000"/>
                <w:sz w:val="16"/>
                <w:szCs w:val="16"/>
              </w:rPr>
              <w:t>,70</w:t>
            </w:r>
          </w:p>
        </w:tc>
        <w:tc>
          <w:tcPr>
            <w:tcW w:w="709" w:type="dxa"/>
          </w:tcPr>
          <w:p w:rsidR="00B95ABC" w:rsidRPr="00D118D6" w:rsidRDefault="00265495" w:rsidP="00265495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  <w:lang w:val="ru-RU"/>
              </w:rPr>
              <w:t>41</w:t>
            </w:r>
            <w:r w:rsidR="00B95ABC" w:rsidRPr="00D118D6">
              <w:rPr>
                <w:color w:val="000000"/>
                <w:sz w:val="16"/>
                <w:szCs w:val="16"/>
              </w:rPr>
              <w:t>,80</w:t>
            </w:r>
          </w:p>
        </w:tc>
        <w:tc>
          <w:tcPr>
            <w:tcW w:w="709" w:type="dxa"/>
          </w:tcPr>
          <w:p w:rsidR="00B95ABC" w:rsidRPr="00D118D6" w:rsidRDefault="00265495" w:rsidP="00265495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  <w:lang w:val="ru-RU"/>
              </w:rPr>
              <w:t>4</w:t>
            </w:r>
            <w:r w:rsidR="00B95ABC" w:rsidRPr="00D118D6">
              <w:rPr>
                <w:color w:val="000000"/>
                <w:sz w:val="16"/>
                <w:szCs w:val="16"/>
              </w:rPr>
              <w:t>3,90</w:t>
            </w:r>
          </w:p>
        </w:tc>
        <w:tc>
          <w:tcPr>
            <w:tcW w:w="708" w:type="dxa"/>
          </w:tcPr>
          <w:p w:rsidR="00B95ABC" w:rsidRPr="00D118D6" w:rsidRDefault="00265495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  <w:lang w:val="ru-RU"/>
              </w:rPr>
              <w:t>4</w:t>
            </w:r>
            <w:r w:rsidR="00B95ABC" w:rsidRPr="00D118D6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09" w:type="dxa"/>
          </w:tcPr>
          <w:p w:rsidR="00B95ABC" w:rsidRPr="00D118D6" w:rsidRDefault="00265495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  <w:lang w:val="ru-RU"/>
              </w:rPr>
              <w:t>48</w:t>
            </w:r>
            <w:r w:rsidR="00B95ABC" w:rsidRPr="00D118D6">
              <w:rPr>
                <w:color w:val="000000"/>
                <w:sz w:val="16"/>
                <w:szCs w:val="16"/>
              </w:rPr>
              <w:t>,10</w:t>
            </w:r>
          </w:p>
        </w:tc>
        <w:tc>
          <w:tcPr>
            <w:tcW w:w="709" w:type="dxa"/>
          </w:tcPr>
          <w:p w:rsidR="00B95ABC" w:rsidRPr="00D118D6" w:rsidRDefault="00265495" w:rsidP="00265495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  <w:lang w:val="ru-RU"/>
              </w:rPr>
              <w:t>50</w:t>
            </w:r>
            <w:r w:rsidR="00B95ABC" w:rsidRPr="00D118D6">
              <w:rPr>
                <w:color w:val="000000"/>
                <w:sz w:val="16"/>
                <w:szCs w:val="16"/>
              </w:rPr>
              <w:t>,</w:t>
            </w:r>
            <w:r w:rsidRPr="00D118D6">
              <w:rPr>
                <w:color w:val="000000"/>
                <w:sz w:val="16"/>
                <w:szCs w:val="16"/>
                <w:lang w:val="ru-RU"/>
              </w:rPr>
              <w:t>0</w:t>
            </w:r>
            <w:r w:rsidR="00B95ABC" w:rsidRPr="00D118D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95ABC" w:rsidRPr="00D118D6" w:rsidRDefault="00B95ABC" w:rsidP="009E756C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администрация Губернатора и Правительства Кировской области</w:t>
            </w:r>
          </w:p>
        </w:tc>
        <w:tc>
          <w:tcPr>
            <w:tcW w:w="1549" w:type="dxa"/>
          </w:tcPr>
          <w:p w:rsidR="00B95ABC" w:rsidRPr="00D118D6" w:rsidRDefault="00003601" w:rsidP="00003601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D118D6">
              <w:rPr>
                <w:rFonts w:eastAsiaTheme="minorHAnsi"/>
                <w:sz w:val="16"/>
                <w:szCs w:val="16"/>
                <w:lang w:val="ru-RU" w:eastAsia="en-US"/>
              </w:rPr>
      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</w:p>
        </w:tc>
      </w:tr>
      <w:tr w:rsidR="00B95ABC" w:rsidRPr="00D118D6" w:rsidTr="0053110B">
        <w:trPr>
          <w:trHeight w:val="50"/>
        </w:trPr>
        <w:tc>
          <w:tcPr>
            <w:tcW w:w="576" w:type="dxa"/>
          </w:tcPr>
          <w:p w:rsidR="00B95ABC" w:rsidRPr="00D118D6" w:rsidRDefault="00B95ABC" w:rsidP="00141CB3">
            <w:pPr>
              <w:pStyle w:val="TableParagraph"/>
              <w:ind w:left="107" w:hanging="107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</w:tcPr>
          <w:p w:rsidR="00B95ABC" w:rsidRPr="00D118D6" w:rsidRDefault="00B95ABC" w:rsidP="009E756C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118D6">
              <w:rPr>
                <w:rFonts w:eastAsia="Calibri"/>
                <w:color w:val="000000"/>
                <w:sz w:val="16"/>
                <w:szCs w:val="16"/>
                <w:lang w:val="ru-RU"/>
              </w:rPr>
              <w:t>Доля специалистов,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Федерации, от квоты региона</w:t>
            </w:r>
          </w:p>
        </w:tc>
        <w:tc>
          <w:tcPr>
            <w:tcW w:w="719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возрастание</w:t>
            </w:r>
            <w:proofErr w:type="spellEnd"/>
          </w:p>
        </w:tc>
        <w:tc>
          <w:tcPr>
            <w:tcW w:w="850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процентов</w:t>
            </w:r>
            <w:proofErr w:type="spellEnd"/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95ABC" w:rsidRPr="007C40EF" w:rsidRDefault="00B95ABC" w:rsidP="009E756C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7C40EF">
              <w:rPr>
                <w:sz w:val="16"/>
                <w:szCs w:val="16"/>
                <w:lang w:val="ru-RU"/>
              </w:rPr>
              <w:t>администрация Губернатора и Правительства Кировской области</w:t>
            </w:r>
          </w:p>
        </w:tc>
        <w:tc>
          <w:tcPr>
            <w:tcW w:w="1549" w:type="dxa"/>
          </w:tcPr>
          <w:p w:rsidR="00B95ABC" w:rsidRPr="007C40EF" w:rsidRDefault="007C40EF" w:rsidP="007C40EF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87638C">
              <w:rPr>
                <w:rFonts w:eastAsiaTheme="minorHAnsi"/>
                <w:sz w:val="16"/>
                <w:szCs w:val="16"/>
                <w:lang w:val="ru-RU" w:eastAsia="en-US"/>
              </w:rPr>
              <w:t>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</w:t>
            </w:r>
          </w:p>
        </w:tc>
      </w:tr>
      <w:tr w:rsidR="00B95ABC" w:rsidRPr="00D118D6" w:rsidTr="009E756C">
        <w:trPr>
          <w:trHeight w:val="50"/>
        </w:trPr>
        <w:tc>
          <w:tcPr>
            <w:tcW w:w="15167" w:type="dxa"/>
            <w:gridSpan w:val="18"/>
          </w:tcPr>
          <w:p w:rsidR="00B95ABC" w:rsidRPr="00D118D6" w:rsidRDefault="00B95ABC" w:rsidP="0096556F">
            <w:pPr>
              <w:pStyle w:val="TableParagraph"/>
              <w:ind w:left="720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Цель «Повышение информационной открытости органов государственной власти  Кировской области»</w:t>
            </w:r>
          </w:p>
        </w:tc>
      </w:tr>
      <w:tr w:rsidR="00B95ABC" w:rsidRPr="00D118D6" w:rsidTr="0096556F">
        <w:trPr>
          <w:trHeight w:val="50"/>
        </w:trPr>
        <w:tc>
          <w:tcPr>
            <w:tcW w:w="576" w:type="dxa"/>
          </w:tcPr>
          <w:p w:rsidR="00B95ABC" w:rsidRPr="00D118D6" w:rsidRDefault="0096556F" w:rsidP="00141CB3">
            <w:pPr>
              <w:pStyle w:val="TableParagraph"/>
              <w:ind w:left="107" w:hanging="107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0" w:type="dxa"/>
          </w:tcPr>
          <w:p w:rsidR="00B75807" w:rsidRPr="00D118D6" w:rsidRDefault="00B95ABC" w:rsidP="0019477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  <w:r w:rsidRPr="00D118D6">
              <w:rPr>
                <w:rFonts w:eastAsia="Calibri"/>
                <w:sz w:val="16"/>
                <w:szCs w:val="16"/>
                <w:lang w:val="ru-RU"/>
              </w:rPr>
              <w:t xml:space="preserve">Количество информационных материалов о </w:t>
            </w:r>
            <w:r w:rsidRPr="00D118D6">
              <w:rPr>
                <w:sz w:val="16"/>
                <w:szCs w:val="16"/>
                <w:lang w:val="ru-RU"/>
              </w:rPr>
              <w:t xml:space="preserve">деятельности Губернатора Кировской области и органов государственной власти Кировской </w:t>
            </w:r>
            <w:r w:rsidRPr="00D118D6">
              <w:rPr>
                <w:sz w:val="16"/>
                <w:szCs w:val="16"/>
                <w:lang w:val="ru-RU"/>
              </w:rPr>
              <w:lastRenderedPageBreak/>
              <w:t>области на официальном информационном сайте Правительства Кировской области</w:t>
            </w:r>
          </w:p>
        </w:tc>
        <w:tc>
          <w:tcPr>
            <w:tcW w:w="719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851" w:type="dxa"/>
          </w:tcPr>
          <w:p w:rsidR="00B95ABC" w:rsidRPr="00D118D6" w:rsidRDefault="00B95ABC" w:rsidP="009E756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возрастание</w:t>
            </w:r>
            <w:proofErr w:type="spellEnd"/>
          </w:p>
        </w:tc>
        <w:tc>
          <w:tcPr>
            <w:tcW w:w="850" w:type="dxa"/>
          </w:tcPr>
          <w:p w:rsidR="00B95ABC" w:rsidRPr="00D118D6" w:rsidRDefault="00B95ABC" w:rsidP="0096556F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единиц</w:t>
            </w:r>
            <w:proofErr w:type="spellEnd"/>
          </w:p>
        </w:tc>
        <w:tc>
          <w:tcPr>
            <w:tcW w:w="851" w:type="dxa"/>
            <w:gridSpan w:val="2"/>
          </w:tcPr>
          <w:p w:rsidR="00B95ABC" w:rsidRPr="00D118D6" w:rsidRDefault="00B95ABC" w:rsidP="009E756C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>3</w:t>
            </w:r>
            <w:r w:rsidR="0096556F" w:rsidRPr="00D118D6">
              <w:rPr>
                <w:sz w:val="16"/>
                <w:szCs w:val="16"/>
                <w:lang w:val="ru-RU"/>
              </w:rPr>
              <w:t> </w:t>
            </w:r>
            <w:r w:rsidRPr="00D118D6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96556F" w:rsidRPr="00D118D6">
              <w:rPr>
                <w:color w:val="000000"/>
                <w:sz w:val="16"/>
                <w:szCs w:val="16"/>
                <w:lang w:val="ru-RU"/>
              </w:rPr>
              <w:t> </w:t>
            </w:r>
            <w:r w:rsidRPr="00D118D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96556F" w:rsidRPr="00D118D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96556F" w:rsidRPr="00D118D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96556F" w:rsidRPr="00D118D6">
              <w:rPr>
                <w:color w:val="000000"/>
                <w:sz w:val="16"/>
                <w:szCs w:val="16"/>
                <w:lang w:val="ru-RU"/>
              </w:rPr>
              <w:t> </w:t>
            </w:r>
            <w:r w:rsidRPr="00D118D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96556F" w:rsidRPr="00D118D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96556F" w:rsidRPr="00D118D6">
              <w:rPr>
                <w:color w:val="000000"/>
                <w:sz w:val="16"/>
                <w:szCs w:val="16"/>
                <w:lang w:val="ru-RU"/>
              </w:rPr>
              <w:t> </w:t>
            </w:r>
            <w:r w:rsidRPr="00D118D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jc w:val="center"/>
              <w:rPr>
                <w:color w:val="000000"/>
                <w:sz w:val="16"/>
                <w:szCs w:val="16"/>
              </w:rPr>
            </w:pPr>
            <w:r w:rsidRPr="00D118D6">
              <w:rPr>
                <w:color w:val="000000"/>
                <w:sz w:val="16"/>
                <w:szCs w:val="16"/>
              </w:rPr>
              <w:t>3</w:t>
            </w:r>
            <w:r w:rsidR="0096556F" w:rsidRPr="00D118D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D118D6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</w:tcPr>
          <w:p w:rsidR="00B95ABC" w:rsidRPr="00D118D6" w:rsidRDefault="00B95ABC" w:rsidP="009E756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95ABC" w:rsidRPr="00D118D6" w:rsidRDefault="00B95ABC" w:rsidP="009E756C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управление массовых коммуникаций Кировской области</w:t>
            </w:r>
          </w:p>
        </w:tc>
        <w:tc>
          <w:tcPr>
            <w:tcW w:w="1549" w:type="dxa"/>
          </w:tcPr>
          <w:p w:rsidR="00B95ABC" w:rsidRPr="00D118D6" w:rsidRDefault="00683FBC" w:rsidP="0019477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683FBC">
              <w:rPr>
                <w:sz w:val="16"/>
                <w:szCs w:val="16"/>
                <w:lang w:val="ru-RU"/>
              </w:rPr>
              <w:t xml:space="preserve">обеспечение к 2030 году повышения уровня удовлетворенности граждан качеством работы государственных и муниципальных служащих и </w:t>
            </w:r>
            <w:r w:rsidRPr="00683FBC">
              <w:rPr>
                <w:sz w:val="16"/>
                <w:szCs w:val="16"/>
                <w:lang w:val="ru-RU"/>
              </w:rPr>
              <w:lastRenderedPageBreak/>
              <w:t>работников организаций социальной сферы не менее чем на 50 процентов</w:t>
            </w:r>
          </w:p>
        </w:tc>
      </w:tr>
      <w:tr w:rsidR="00D118D6" w:rsidRPr="00D118D6" w:rsidTr="0096556F">
        <w:trPr>
          <w:trHeight w:val="50"/>
        </w:trPr>
        <w:tc>
          <w:tcPr>
            <w:tcW w:w="576" w:type="dxa"/>
          </w:tcPr>
          <w:p w:rsidR="00D118D6" w:rsidRPr="00D118D6" w:rsidRDefault="00D118D6" w:rsidP="00141CB3">
            <w:pPr>
              <w:pStyle w:val="TableParagraph"/>
              <w:ind w:left="107" w:hanging="107"/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lastRenderedPageBreak/>
              <w:t>2</w:t>
            </w:r>
          </w:p>
        </w:tc>
        <w:tc>
          <w:tcPr>
            <w:tcW w:w="1550" w:type="dxa"/>
          </w:tcPr>
          <w:p w:rsidR="00D118D6" w:rsidRPr="00D118D6" w:rsidRDefault="00D118D6" w:rsidP="00F75CE6">
            <w:pPr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Доля специалистов средств массовой информации, повысивших профессиональное мастерство</w:t>
            </w:r>
          </w:p>
        </w:tc>
        <w:tc>
          <w:tcPr>
            <w:tcW w:w="719" w:type="dxa"/>
          </w:tcPr>
          <w:p w:rsidR="00D118D6" w:rsidRPr="00D118D6" w:rsidRDefault="00D118D6" w:rsidP="00F75CE6">
            <w:pPr>
              <w:jc w:val="center"/>
              <w:rPr>
                <w:sz w:val="16"/>
                <w:szCs w:val="16"/>
              </w:rPr>
            </w:pPr>
            <w:r w:rsidRPr="00D118D6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D118D6" w:rsidRPr="00D118D6" w:rsidRDefault="00D118D6" w:rsidP="00F75CE6">
            <w:pPr>
              <w:jc w:val="center"/>
              <w:rPr>
                <w:sz w:val="16"/>
                <w:szCs w:val="16"/>
              </w:rPr>
            </w:pPr>
            <w:proofErr w:type="spellStart"/>
            <w:r w:rsidRPr="00D118D6">
              <w:rPr>
                <w:sz w:val="16"/>
                <w:szCs w:val="16"/>
              </w:rPr>
              <w:t>возрастание</w:t>
            </w:r>
            <w:proofErr w:type="spellEnd"/>
          </w:p>
        </w:tc>
        <w:tc>
          <w:tcPr>
            <w:tcW w:w="850" w:type="dxa"/>
          </w:tcPr>
          <w:p w:rsidR="00D118D6" w:rsidRPr="00D118D6" w:rsidRDefault="00D118D6" w:rsidP="00F75CE6">
            <w:pPr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процентов</w:t>
            </w:r>
          </w:p>
        </w:tc>
        <w:tc>
          <w:tcPr>
            <w:tcW w:w="851" w:type="dxa"/>
            <w:gridSpan w:val="2"/>
          </w:tcPr>
          <w:p w:rsidR="00D118D6" w:rsidRPr="00FD4ACE" w:rsidRDefault="00FD4ACE" w:rsidP="00F75CE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D118D6" w:rsidRPr="00FD4ACE" w:rsidRDefault="00FD4ACE" w:rsidP="00F75CE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5F6BE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</w:tcPr>
          <w:p w:rsidR="00D118D6" w:rsidRPr="00D118D6" w:rsidRDefault="00D118D6" w:rsidP="00F75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8D6" w:rsidRPr="00D118D6" w:rsidRDefault="00FD4ACE" w:rsidP="00FD4A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</w:tcPr>
          <w:p w:rsidR="00D118D6" w:rsidRPr="00D118D6" w:rsidRDefault="00FD4ACE" w:rsidP="00F75CE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D118D6" w:rsidRPr="00D118D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D118D6" w:rsidRPr="00D118D6" w:rsidRDefault="00D118D6" w:rsidP="00F75CE6">
            <w:pPr>
              <w:jc w:val="center"/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708" w:type="dxa"/>
          </w:tcPr>
          <w:p w:rsidR="00D118D6" w:rsidRPr="00D118D6" w:rsidRDefault="00D118D6" w:rsidP="00F75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8D6" w:rsidRPr="00D118D6" w:rsidRDefault="00D118D6" w:rsidP="00F75C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8D6" w:rsidRPr="00D118D6" w:rsidRDefault="00D118D6" w:rsidP="00F75C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18D6" w:rsidRPr="00D118D6" w:rsidRDefault="00D118D6" w:rsidP="00F75CE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118D6" w:rsidRPr="00D118D6" w:rsidRDefault="00D118D6" w:rsidP="00F75CE6">
            <w:pPr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>управление массовых коммуникаций Кировской области</w:t>
            </w:r>
          </w:p>
        </w:tc>
        <w:tc>
          <w:tcPr>
            <w:tcW w:w="1549" w:type="dxa"/>
          </w:tcPr>
          <w:p w:rsidR="00D118D6" w:rsidRPr="00D118D6" w:rsidRDefault="00D118D6" w:rsidP="00FD4ACE">
            <w:pPr>
              <w:rPr>
                <w:sz w:val="16"/>
                <w:szCs w:val="16"/>
                <w:lang w:val="ru-RU"/>
              </w:rPr>
            </w:pPr>
            <w:r w:rsidRPr="00D118D6">
              <w:rPr>
                <w:sz w:val="16"/>
                <w:szCs w:val="16"/>
                <w:lang w:val="ru-RU"/>
              </w:rPr>
              <w:t xml:space="preserve">создание </w:t>
            </w:r>
            <w:r w:rsidR="00683FBC">
              <w:rPr>
                <w:sz w:val="16"/>
                <w:szCs w:val="16"/>
                <w:lang w:val="ru-RU"/>
              </w:rPr>
              <w:t xml:space="preserve">к 2030 году </w:t>
            </w:r>
            <w:r w:rsidRPr="00D118D6">
              <w:rPr>
                <w:sz w:val="16"/>
                <w:szCs w:val="16"/>
                <w:lang w:val="ru-RU"/>
              </w:rPr>
              <w:t>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:rsidR="00FA582B" w:rsidRPr="00D118D6" w:rsidRDefault="00FA582B" w:rsidP="007955E9">
      <w:pPr>
        <w:pStyle w:val="1"/>
        <w:numPr>
          <w:ilvl w:val="0"/>
          <w:numId w:val="7"/>
        </w:numPr>
        <w:tabs>
          <w:tab w:val="left" w:pos="2127"/>
          <w:tab w:val="left" w:pos="11057"/>
        </w:tabs>
        <w:spacing w:before="360" w:beforeAutospacing="0" w:after="360" w:afterAutospacing="0"/>
        <w:ind w:left="1066" w:hanging="357"/>
        <w:rPr>
          <w:sz w:val="28"/>
          <w:szCs w:val="28"/>
        </w:rPr>
      </w:pPr>
      <w:r w:rsidRPr="00D118D6">
        <w:rPr>
          <w:sz w:val="28"/>
          <w:szCs w:val="28"/>
        </w:rPr>
        <w:t>Структура</w:t>
      </w:r>
      <w:r w:rsidRPr="00D118D6">
        <w:rPr>
          <w:spacing w:val="-5"/>
          <w:sz w:val="28"/>
          <w:szCs w:val="28"/>
        </w:rPr>
        <w:t xml:space="preserve"> </w:t>
      </w:r>
      <w:r w:rsidRPr="00D118D6">
        <w:rPr>
          <w:sz w:val="28"/>
          <w:szCs w:val="28"/>
        </w:rPr>
        <w:t>государственной</w:t>
      </w:r>
      <w:r w:rsidRPr="00D118D6">
        <w:rPr>
          <w:spacing w:val="-6"/>
          <w:sz w:val="28"/>
          <w:szCs w:val="28"/>
        </w:rPr>
        <w:t xml:space="preserve"> </w:t>
      </w:r>
      <w:r w:rsidRPr="00D118D6">
        <w:rPr>
          <w:sz w:val="28"/>
          <w:szCs w:val="28"/>
        </w:rPr>
        <w:t>программы</w:t>
      </w:r>
    </w:p>
    <w:tbl>
      <w:tblPr>
        <w:tblW w:w="15392" w:type="dxa"/>
        <w:tblLook w:val="01E0" w:firstRow="1" w:lastRow="1" w:firstColumn="1" w:lastColumn="1" w:noHBand="0" w:noVBand="0"/>
      </w:tblPr>
      <w:tblGrid>
        <w:gridCol w:w="1086"/>
        <w:gridCol w:w="4692"/>
        <w:gridCol w:w="5529"/>
        <w:gridCol w:w="4085"/>
      </w:tblGrid>
      <w:tr w:rsidR="00FA582B" w:rsidRPr="00D118D6" w:rsidTr="00141CB3">
        <w:trPr>
          <w:trHeight w:val="561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</w:pPr>
            <w:r w:rsidRPr="00D118D6">
              <w:t>№</w:t>
            </w:r>
            <w:r w:rsidRPr="00D118D6">
              <w:rPr>
                <w:spacing w:val="-57"/>
              </w:rPr>
              <w:t xml:space="preserve"> </w:t>
            </w:r>
            <w:r w:rsidRPr="00D118D6">
              <w:t>п/п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</w:pPr>
            <w:r w:rsidRPr="00D118D6">
              <w:t>Задачи</w:t>
            </w:r>
            <w:r w:rsidRPr="00D118D6">
              <w:rPr>
                <w:spacing w:val="-2"/>
              </w:rPr>
              <w:t xml:space="preserve"> </w:t>
            </w:r>
            <w:r w:rsidRPr="00D118D6">
              <w:t>структурного</w:t>
            </w:r>
            <w:r w:rsidRPr="00D118D6">
              <w:rPr>
                <w:spacing w:val="-2"/>
              </w:rPr>
              <w:t xml:space="preserve"> </w:t>
            </w:r>
            <w:r w:rsidRPr="00D118D6">
              <w:t>элемента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</w:pPr>
            <w:r w:rsidRPr="00D118D6">
              <w:t>Краткое описание ожидаемых эффектов от реализации</w:t>
            </w:r>
            <w:r w:rsidRPr="00D118D6">
              <w:rPr>
                <w:spacing w:val="-6"/>
              </w:rPr>
              <w:t xml:space="preserve"> </w:t>
            </w:r>
            <w:r w:rsidRPr="00D118D6">
              <w:t>задачи</w:t>
            </w:r>
            <w:r w:rsidRPr="00D118D6">
              <w:rPr>
                <w:spacing w:val="-3"/>
              </w:rPr>
              <w:t xml:space="preserve"> </w:t>
            </w:r>
            <w:r w:rsidRPr="00D118D6">
              <w:t>структурного</w:t>
            </w:r>
            <w:r w:rsidRPr="00D118D6">
              <w:rPr>
                <w:spacing w:val="-3"/>
              </w:rPr>
              <w:t xml:space="preserve"> </w:t>
            </w:r>
            <w:r w:rsidRPr="00D118D6">
              <w:t>элемента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D64B20">
            <w:pPr>
              <w:pStyle w:val="TableParagraph"/>
              <w:tabs>
                <w:tab w:val="left" w:pos="11057"/>
              </w:tabs>
              <w:ind w:left="750" w:right="745"/>
              <w:jc w:val="center"/>
            </w:pPr>
            <w:r w:rsidRPr="00D118D6">
              <w:t>Связь</w:t>
            </w:r>
            <w:r w:rsidRPr="00D118D6">
              <w:rPr>
                <w:spacing w:val="-1"/>
              </w:rPr>
              <w:t xml:space="preserve"> </w:t>
            </w:r>
            <w:r w:rsidRPr="00D118D6">
              <w:t>с</w:t>
            </w:r>
            <w:r w:rsidRPr="00D118D6">
              <w:rPr>
                <w:spacing w:val="-2"/>
              </w:rPr>
              <w:t xml:space="preserve"> </w:t>
            </w:r>
            <w:r w:rsidRPr="00D118D6">
              <w:t>показателями</w:t>
            </w:r>
            <w:r w:rsidR="00D64B20" w:rsidRPr="00D118D6">
              <w:t xml:space="preserve"> Государственной программы</w:t>
            </w:r>
          </w:p>
        </w:tc>
      </w:tr>
      <w:tr w:rsidR="00FA582B" w:rsidRPr="00D118D6" w:rsidTr="009E756C">
        <w:trPr>
          <w:trHeight w:val="271"/>
        </w:trPr>
        <w:tc>
          <w:tcPr>
            <w:tcW w:w="1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b/>
                <w:bCs/>
              </w:rPr>
            </w:pPr>
            <w:r w:rsidRPr="00D118D6">
              <w:rPr>
                <w:b/>
                <w:bCs/>
              </w:rPr>
              <w:t>Структурные элементы, не входящие в направления (подпрограммы)</w:t>
            </w:r>
          </w:p>
          <w:p w:rsidR="00D118D6" w:rsidRPr="00D118D6" w:rsidRDefault="00D118D6" w:rsidP="009E756C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i/>
              </w:rPr>
            </w:pPr>
          </w:p>
        </w:tc>
      </w:tr>
      <w:tr w:rsidR="00FA582B" w:rsidRPr="00D118D6" w:rsidTr="009E756C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D118D6">
              <w:t>1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</w:pPr>
            <w:r w:rsidRPr="00D118D6">
              <w:t>Комплекс</w:t>
            </w:r>
            <w:r w:rsidRPr="00D118D6">
              <w:rPr>
                <w:spacing w:val="-4"/>
              </w:rPr>
              <w:t xml:space="preserve"> </w:t>
            </w:r>
            <w:r w:rsidRPr="00D118D6">
              <w:t>процессных</w:t>
            </w:r>
            <w:r w:rsidRPr="00D118D6">
              <w:rPr>
                <w:spacing w:val="-4"/>
              </w:rPr>
              <w:t xml:space="preserve"> </w:t>
            </w:r>
            <w:r w:rsidRPr="00D118D6">
              <w:t>мероприятий</w:t>
            </w:r>
            <w:r w:rsidRPr="00D118D6">
              <w:rPr>
                <w:spacing w:val="-4"/>
              </w:rPr>
              <w:t xml:space="preserve"> </w:t>
            </w:r>
            <w:r w:rsidRPr="00D118D6">
              <w:t>«</w:t>
            </w:r>
            <w:r w:rsidRPr="00D118D6">
              <w:rPr>
                <w:rFonts w:eastAsia="Calibri"/>
                <w:bCs/>
              </w:rPr>
              <w:t>Обеспечение эффективного государственного управления</w:t>
            </w:r>
            <w:r w:rsidRPr="00D118D6">
              <w:t>»</w:t>
            </w:r>
          </w:p>
          <w:p w:rsidR="00D118D6" w:rsidRPr="00D118D6" w:rsidRDefault="00D118D6" w:rsidP="009E756C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FA582B" w:rsidRPr="00D118D6" w:rsidTr="0096556F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6556F">
            <w:pPr>
              <w:pStyle w:val="TableParagraph"/>
              <w:tabs>
                <w:tab w:val="left" w:pos="8304"/>
                <w:tab w:val="left" w:pos="11057"/>
              </w:tabs>
              <w:ind w:left="-93" w:right="34"/>
              <w:jc w:val="center"/>
              <w:rPr>
                <w:i/>
              </w:rPr>
            </w:pPr>
            <w:r w:rsidRPr="00D118D6">
              <w:t xml:space="preserve">Ответственный за реализацию </w:t>
            </w:r>
            <w:r w:rsidR="0096556F" w:rsidRPr="00D118D6">
              <w:t xml:space="preserve">– </w:t>
            </w:r>
            <w:r w:rsidRPr="00D118D6">
              <w:t>администрация Губернатора и Правительства Кировской области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</w:pPr>
            <w:r w:rsidRPr="00D118D6">
              <w:t>–</w:t>
            </w:r>
          </w:p>
        </w:tc>
      </w:tr>
      <w:tr w:rsidR="00FA582B" w:rsidRPr="00D118D6" w:rsidTr="00C651E7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D118D6">
              <w:t>1.1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</w:pPr>
            <w:r w:rsidRPr="00D118D6">
              <w:t>С</w:t>
            </w:r>
            <w:r w:rsidRPr="00D118D6">
              <w:rPr>
                <w:rFonts w:eastAsia="Calibri"/>
              </w:rPr>
              <w:t>оздание условий для реализации установленных полномочий Губернатора Кировской области и Правительства Кировской области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96556F" w:rsidP="009E75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18D6">
              <w:rPr>
                <w:rFonts w:eastAsia="Calibri"/>
                <w:sz w:val="22"/>
                <w:szCs w:val="22"/>
              </w:rPr>
              <w:t>о</w:t>
            </w:r>
            <w:r w:rsidR="00FA582B" w:rsidRPr="00D118D6">
              <w:rPr>
                <w:rFonts w:eastAsia="Calibri"/>
                <w:sz w:val="22"/>
                <w:szCs w:val="22"/>
              </w:rPr>
              <w:t xml:space="preserve">существлено организационное, финансовое и иное обеспечение деятельности Губернатора Кировской области, Правительства Кировской области и </w:t>
            </w:r>
            <w:r w:rsidR="00FA582B" w:rsidRPr="00D118D6">
              <w:rPr>
                <w:sz w:val="22"/>
                <w:szCs w:val="22"/>
              </w:rPr>
              <w:t>администрации Губернатора и Правительства Кировской области</w:t>
            </w:r>
            <w:r w:rsidRPr="00D118D6">
              <w:rPr>
                <w:sz w:val="22"/>
                <w:szCs w:val="22"/>
              </w:rPr>
              <w:t>;</w:t>
            </w:r>
            <w:r w:rsidR="00FA582B" w:rsidRPr="00D118D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FA582B" w:rsidRPr="00D118D6" w:rsidRDefault="0096556F" w:rsidP="009E756C">
            <w:pPr>
              <w:autoSpaceDE w:val="0"/>
              <w:autoSpaceDN w:val="0"/>
              <w:adjustRightInd w:val="0"/>
              <w:jc w:val="both"/>
            </w:pPr>
            <w:r w:rsidRPr="00D118D6">
              <w:rPr>
                <w:sz w:val="22"/>
                <w:szCs w:val="22"/>
              </w:rPr>
              <w:t>о</w:t>
            </w:r>
            <w:r w:rsidR="00FA582B" w:rsidRPr="00D118D6">
              <w:rPr>
                <w:sz w:val="22"/>
                <w:szCs w:val="22"/>
              </w:rPr>
              <w:t xml:space="preserve">беспечена профилактика коррупционных </w:t>
            </w:r>
            <w:r w:rsidR="00FA582B" w:rsidRPr="00D118D6">
              <w:rPr>
                <w:sz w:val="22"/>
                <w:szCs w:val="22"/>
              </w:rPr>
              <w:lastRenderedPageBreak/>
              <w:t>правонарушений</w:t>
            </w:r>
          </w:p>
          <w:p w:rsidR="00D118D6" w:rsidRPr="00D118D6" w:rsidRDefault="00D118D6" w:rsidP="009E75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96556F" w:rsidP="009E756C">
            <w:pPr>
              <w:pStyle w:val="TableParagraph"/>
              <w:tabs>
                <w:tab w:val="left" w:pos="11057"/>
              </w:tabs>
              <w:jc w:val="both"/>
            </w:pPr>
            <w:r w:rsidRPr="00D118D6">
              <w:lastRenderedPageBreak/>
              <w:t>у</w:t>
            </w:r>
            <w:r w:rsidR="00FA582B" w:rsidRPr="00D118D6">
              <w:t>ровень информированности граждан Кировской области о мерах, принимаемых государством для противодействия коррупции</w:t>
            </w:r>
          </w:p>
        </w:tc>
      </w:tr>
      <w:tr w:rsidR="00FA582B" w:rsidRPr="00D118D6" w:rsidTr="00C651E7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</w:pPr>
            <w:r w:rsidRPr="00D118D6">
              <w:t>1.2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</w:pPr>
            <w:r w:rsidRPr="00D118D6">
              <w:t>Развитие кадрового потенциала государственного управления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96556F" w:rsidP="009E756C">
            <w:pPr>
              <w:pStyle w:val="TableParagraph"/>
              <w:tabs>
                <w:tab w:val="left" w:pos="11057"/>
              </w:tabs>
              <w:jc w:val="both"/>
            </w:pPr>
            <w:r w:rsidRPr="00D118D6">
              <w:rPr>
                <w:rFonts w:eastAsia="Calibri"/>
              </w:rPr>
              <w:t>о</w:t>
            </w:r>
            <w:r w:rsidR="00FA582B" w:rsidRPr="00D118D6">
              <w:rPr>
                <w:rFonts w:eastAsia="Calibri"/>
              </w:rPr>
              <w:t xml:space="preserve">существлено профессиональное развитие </w:t>
            </w:r>
            <w:r w:rsidRPr="00D118D6">
              <w:t>гражданских служащих;</w:t>
            </w:r>
          </w:p>
          <w:p w:rsidR="00FA582B" w:rsidRPr="00D118D6" w:rsidRDefault="0096556F" w:rsidP="0096556F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</w:rPr>
            </w:pPr>
            <w:r w:rsidRPr="00D118D6">
              <w:t>п</w:t>
            </w:r>
            <w:r w:rsidR="00FA582B" w:rsidRPr="00D118D6">
              <w:t xml:space="preserve">одготовлены </w:t>
            </w:r>
            <w:r w:rsidR="00FA582B" w:rsidRPr="00D118D6">
              <w:rPr>
                <w:rFonts w:eastAsia="Calibri"/>
              </w:rPr>
              <w:t>управленческие кадры для организаций народного хозяйства Российской Федерации</w:t>
            </w:r>
            <w:r w:rsidR="00FA582B" w:rsidRPr="00D118D6"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6F" w:rsidRPr="00D118D6" w:rsidRDefault="0096556F" w:rsidP="00D118D6">
            <w:pPr>
              <w:pStyle w:val="TableParagraph"/>
              <w:tabs>
                <w:tab w:val="left" w:pos="11057"/>
              </w:tabs>
              <w:jc w:val="both"/>
            </w:pPr>
            <w:r w:rsidRPr="00D118D6">
              <w:rPr>
                <w:rFonts w:eastAsia="Calibri"/>
                <w:color w:val="000000"/>
              </w:rPr>
              <w:t>д</w:t>
            </w:r>
            <w:r w:rsidR="00FA582B" w:rsidRPr="00D118D6">
              <w:rPr>
                <w:rFonts w:eastAsia="Calibri"/>
                <w:color w:val="000000"/>
              </w:rPr>
              <w:t>оля специалистов,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Федерации, от квоты региона</w:t>
            </w:r>
          </w:p>
        </w:tc>
      </w:tr>
      <w:tr w:rsidR="00FA582B" w:rsidRPr="00D118D6" w:rsidTr="009E756C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D118D6">
              <w:t>2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tabs>
                <w:tab w:val="left" w:pos="11057"/>
              </w:tabs>
              <w:spacing w:before="21"/>
              <w:ind w:left="405" w:right="563"/>
              <w:jc w:val="center"/>
            </w:pPr>
            <w:r w:rsidRPr="00D118D6">
              <w:rPr>
                <w:sz w:val="22"/>
                <w:szCs w:val="22"/>
              </w:rPr>
              <w:t>Комплекс</w:t>
            </w:r>
            <w:r w:rsidRPr="00D118D6">
              <w:rPr>
                <w:spacing w:val="-4"/>
                <w:sz w:val="22"/>
                <w:szCs w:val="22"/>
              </w:rPr>
              <w:t xml:space="preserve"> </w:t>
            </w:r>
            <w:r w:rsidRPr="00D118D6">
              <w:rPr>
                <w:sz w:val="22"/>
                <w:szCs w:val="22"/>
              </w:rPr>
              <w:t>процессных</w:t>
            </w:r>
            <w:r w:rsidRPr="00D118D6">
              <w:rPr>
                <w:spacing w:val="-4"/>
                <w:sz w:val="22"/>
                <w:szCs w:val="22"/>
              </w:rPr>
              <w:t xml:space="preserve"> </w:t>
            </w:r>
            <w:r w:rsidRPr="00D118D6">
              <w:rPr>
                <w:sz w:val="22"/>
                <w:szCs w:val="22"/>
              </w:rPr>
              <w:t>мероприятий</w:t>
            </w:r>
            <w:r w:rsidRPr="00D118D6">
              <w:rPr>
                <w:spacing w:val="-4"/>
                <w:sz w:val="22"/>
                <w:szCs w:val="22"/>
              </w:rPr>
              <w:t xml:space="preserve"> </w:t>
            </w:r>
            <w:r w:rsidRPr="00D118D6">
              <w:rPr>
                <w:sz w:val="22"/>
                <w:szCs w:val="22"/>
              </w:rPr>
              <w:t>«Развитие государственной информационной политики»</w:t>
            </w:r>
          </w:p>
        </w:tc>
      </w:tr>
      <w:tr w:rsidR="00FA582B" w:rsidRPr="00D118D6" w:rsidTr="0096556F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6556F">
            <w:pPr>
              <w:pStyle w:val="aa"/>
              <w:shd w:val="clear" w:color="auto" w:fill="FFFFFF"/>
              <w:spacing w:before="0" w:beforeAutospacing="0" w:after="0" w:afterAutospacing="0"/>
              <w:ind w:firstLine="48"/>
              <w:jc w:val="center"/>
            </w:pPr>
            <w:r w:rsidRPr="00D118D6">
              <w:rPr>
                <w:sz w:val="22"/>
                <w:szCs w:val="22"/>
              </w:rPr>
              <w:t xml:space="preserve">Ответственный за реализацию </w:t>
            </w:r>
            <w:r w:rsidR="0096556F" w:rsidRPr="00D118D6">
              <w:t>–</w:t>
            </w:r>
            <w:r w:rsidR="0096556F" w:rsidRPr="00D118D6">
              <w:rPr>
                <w:sz w:val="22"/>
                <w:szCs w:val="22"/>
              </w:rPr>
              <w:t xml:space="preserve"> </w:t>
            </w:r>
            <w:r w:rsidRPr="00D118D6">
              <w:rPr>
                <w:sz w:val="22"/>
                <w:szCs w:val="22"/>
              </w:rPr>
              <w:t>управление массовых коммуникаций Кировской области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</w:pPr>
            <w:r w:rsidRPr="00D118D6">
              <w:t>–</w:t>
            </w:r>
          </w:p>
        </w:tc>
      </w:tr>
      <w:tr w:rsidR="00FA582B" w:rsidRPr="00D118D6" w:rsidTr="00C651E7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center"/>
            </w:pPr>
            <w:r w:rsidRPr="00D118D6">
              <w:t>2.1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TableParagraph"/>
              <w:tabs>
                <w:tab w:val="left" w:pos="11057"/>
              </w:tabs>
              <w:jc w:val="both"/>
            </w:pPr>
            <w:r w:rsidRPr="00D118D6">
              <w:t>Повышение информационной открытости органов государственной власти Кировской области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96556F" w:rsidP="00C21FDA">
            <w:pPr>
              <w:pStyle w:val="aa"/>
              <w:shd w:val="clear" w:color="auto" w:fill="FFFFFF"/>
              <w:spacing w:before="0" w:beforeAutospacing="0" w:after="0" w:afterAutospacing="0"/>
              <w:ind w:left="58"/>
              <w:jc w:val="both"/>
            </w:pPr>
            <w:r w:rsidRPr="00D118D6">
              <w:rPr>
                <w:sz w:val="22"/>
                <w:szCs w:val="22"/>
              </w:rPr>
              <w:t>о</w:t>
            </w:r>
            <w:r w:rsidR="00FA582B" w:rsidRPr="00D118D6">
              <w:rPr>
                <w:sz w:val="22"/>
                <w:szCs w:val="22"/>
              </w:rPr>
              <w:t>беспечена информационная открытость и прозрачность деятельности Губернатора Кировской области и органов государственной власти Кировской области на официальном информационном сайте Правительства Кировской области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96556F" w:rsidP="009E756C">
            <w:pPr>
              <w:pStyle w:val="TableParagraph"/>
              <w:tabs>
                <w:tab w:val="left" w:pos="11057"/>
              </w:tabs>
            </w:pPr>
            <w:r w:rsidRPr="00D118D6">
              <w:rPr>
                <w:rFonts w:eastAsia="Calibri"/>
              </w:rPr>
              <w:t>к</w:t>
            </w:r>
            <w:r w:rsidR="00FA582B" w:rsidRPr="00D118D6">
              <w:rPr>
                <w:rFonts w:eastAsia="Calibri"/>
              </w:rPr>
              <w:t xml:space="preserve">оличество информационных материалов о </w:t>
            </w:r>
            <w:r w:rsidR="00FA582B" w:rsidRPr="00D118D6">
              <w:t>деятельности Губернатора Кировской области и органов государственной власти Кировской области на официальном информационном сайте Правительства Кировской области</w:t>
            </w:r>
          </w:p>
        </w:tc>
      </w:tr>
      <w:tr w:rsidR="00FA582B" w:rsidRPr="00D118D6" w:rsidTr="00C651E7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FA5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8D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FA582B" w:rsidP="009E75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18D6">
              <w:rPr>
                <w:rFonts w:ascii="Times New Roman" w:hAnsi="Times New Roman" w:cs="Times New Roman"/>
                <w:sz w:val="22"/>
                <w:szCs w:val="22"/>
              </w:rPr>
              <w:t>Повышение профессионального мастерства специалистов средств массовой информации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96556F" w:rsidP="00897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18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A582B" w:rsidRPr="00D118D6">
              <w:rPr>
                <w:rFonts w:ascii="Times New Roman" w:hAnsi="Times New Roman" w:cs="Times New Roman"/>
                <w:sz w:val="22"/>
                <w:szCs w:val="22"/>
              </w:rPr>
              <w:t>существлено профессиональное развитие специалистов средств массовой информации</w:t>
            </w:r>
            <w:r w:rsidR="005F6B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97A8C"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способствующее созданию условий для формирования </w:t>
            </w:r>
            <w:r w:rsidR="005F6BE6" w:rsidRPr="005F6BE6">
              <w:rPr>
                <w:rFonts w:ascii="Times New Roman" w:hAnsi="Times New Roman" w:cs="Times New Roman"/>
                <w:sz w:val="22"/>
                <w:szCs w:val="22"/>
              </w:rPr>
              <w:t xml:space="preserve"> гармоничной личности, укреплени</w:t>
            </w:r>
            <w:r w:rsidR="00897A8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5F6BE6" w:rsidRPr="005F6BE6">
              <w:rPr>
                <w:rFonts w:ascii="Times New Roman" w:hAnsi="Times New Roman" w:cs="Times New Roman"/>
                <w:sz w:val="22"/>
                <w:szCs w:val="22"/>
              </w:rPr>
              <w:t xml:space="preserve"> единства российского общества и российской гражданской идентичности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2B" w:rsidRPr="00D118D6" w:rsidRDefault="00D118D6" w:rsidP="00D118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18D6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  <w:r w:rsidR="00FA582B" w:rsidRPr="00D118D6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специалистов средств массовой информации, повысивших профессиональное мастерство</w:t>
            </w:r>
          </w:p>
        </w:tc>
      </w:tr>
    </w:tbl>
    <w:p w:rsidR="00141CB3" w:rsidRDefault="00141CB3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41CB3" w:rsidRDefault="00141CB3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41CB3" w:rsidRDefault="00141CB3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41CB3" w:rsidRDefault="00141CB3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141CB3" w:rsidRDefault="00141CB3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6C734D" w:rsidRDefault="006C734D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6C734D" w:rsidRDefault="006C734D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F24B77" w:rsidRPr="00D118D6" w:rsidRDefault="00F24B77" w:rsidP="00D118D6">
      <w:pPr>
        <w:pStyle w:val="a7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118D6">
        <w:rPr>
          <w:b/>
          <w:sz w:val="28"/>
          <w:szCs w:val="28"/>
        </w:rPr>
        <w:t>4. Финансовое обеспечение Государственной программы</w:t>
      </w:r>
    </w:p>
    <w:tbl>
      <w:tblPr>
        <w:tblW w:w="5090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1419"/>
        <w:gridCol w:w="1559"/>
        <w:gridCol w:w="1276"/>
        <w:gridCol w:w="1419"/>
        <w:gridCol w:w="1276"/>
        <w:gridCol w:w="1276"/>
        <w:gridCol w:w="1276"/>
        <w:gridCol w:w="1559"/>
      </w:tblGrid>
      <w:tr w:rsidR="00F24B77" w:rsidRPr="00D118D6" w:rsidTr="006C1E98">
        <w:trPr>
          <w:trHeight w:val="390"/>
        </w:trPr>
        <w:tc>
          <w:tcPr>
            <w:tcW w:w="1454" w:type="pct"/>
            <w:vMerge w:val="restart"/>
          </w:tcPr>
          <w:p w:rsidR="00F24B77" w:rsidRPr="00D118D6" w:rsidRDefault="00141CB3" w:rsidP="006C1E98">
            <w:pPr>
              <w:pStyle w:val="TableParagraph"/>
              <w:ind w:left="296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</w:t>
            </w:r>
            <w:r w:rsidR="00F24B77" w:rsidRPr="00D118D6">
              <w:rPr>
                <w:sz w:val="20"/>
                <w:szCs w:val="20"/>
              </w:rPr>
              <w:t>осударственной программы, источник финансового</w:t>
            </w:r>
            <w:r w:rsidR="00F24B77" w:rsidRPr="00D118D6">
              <w:rPr>
                <w:spacing w:val="-38"/>
                <w:sz w:val="20"/>
                <w:szCs w:val="20"/>
              </w:rPr>
              <w:t xml:space="preserve">     </w:t>
            </w:r>
            <w:r w:rsidR="00F24B77" w:rsidRPr="00D118D6">
              <w:rPr>
                <w:sz w:val="20"/>
                <w:szCs w:val="20"/>
              </w:rPr>
              <w:t>обеспечения</w:t>
            </w:r>
          </w:p>
        </w:tc>
        <w:tc>
          <w:tcPr>
            <w:tcW w:w="3546" w:type="pct"/>
            <w:gridSpan w:val="8"/>
          </w:tcPr>
          <w:p w:rsidR="00F24B77" w:rsidRPr="00D118D6" w:rsidRDefault="00F24B77" w:rsidP="006C1E98">
            <w:pPr>
              <w:pStyle w:val="TableParagraph"/>
              <w:ind w:left="1790" w:right="1789"/>
              <w:jc w:val="center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Объем</w:t>
            </w:r>
            <w:r w:rsidRPr="00D118D6">
              <w:rPr>
                <w:spacing w:val="-5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финансового</w:t>
            </w:r>
            <w:r w:rsidRPr="00D118D6">
              <w:rPr>
                <w:spacing w:val="-5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обеспечения</w:t>
            </w:r>
            <w:r w:rsidRPr="00D118D6">
              <w:rPr>
                <w:spacing w:val="-3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по</w:t>
            </w:r>
            <w:r w:rsidRPr="00D118D6">
              <w:rPr>
                <w:spacing w:val="-4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годам</w:t>
            </w:r>
            <w:r w:rsidRPr="00D118D6">
              <w:rPr>
                <w:spacing w:val="-4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реализации,</w:t>
            </w:r>
            <w:r w:rsidRPr="00D118D6">
              <w:rPr>
                <w:spacing w:val="-3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тыс.</w:t>
            </w:r>
            <w:r w:rsidRPr="00D118D6">
              <w:rPr>
                <w:spacing w:val="-6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рублей</w:t>
            </w:r>
          </w:p>
        </w:tc>
      </w:tr>
      <w:tr w:rsidR="00F24B77" w:rsidRPr="00D118D6" w:rsidTr="006C1E98">
        <w:trPr>
          <w:trHeight w:val="427"/>
        </w:trPr>
        <w:tc>
          <w:tcPr>
            <w:tcW w:w="1454" w:type="pct"/>
            <w:vMerge/>
            <w:tcBorders>
              <w:top w:val="none" w:sz="4" w:space="0" w:color="000000"/>
            </w:tcBorders>
          </w:tcPr>
          <w:p w:rsidR="00F24B77" w:rsidRPr="00D118D6" w:rsidRDefault="00F24B77" w:rsidP="006C1E98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F24B77" w:rsidRPr="00D118D6" w:rsidRDefault="00F24B77" w:rsidP="006C1E9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 xml:space="preserve">2024 </w:t>
            </w:r>
          </w:p>
          <w:p w:rsidR="00F24B77" w:rsidRPr="00D118D6" w:rsidRDefault="00F24B77" w:rsidP="006C1E98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год</w:t>
            </w:r>
          </w:p>
        </w:tc>
        <w:tc>
          <w:tcPr>
            <w:tcW w:w="500" w:type="pct"/>
            <w:vAlign w:val="center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2025</w:t>
            </w:r>
          </w:p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9" w:type="pct"/>
            <w:vAlign w:val="center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 xml:space="preserve">2026 </w:t>
            </w:r>
          </w:p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5" w:type="pct"/>
            <w:vAlign w:val="center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2027</w:t>
            </w:r>
          </w:p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09" w:type="pct"/>
            <w:vAlign w:val="center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 xml:space="preserve">2028 </w:t>
            </w:r>
          </w:p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9" w:type="pct"/>
            <w:vAlign w:val="center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 xml:space="preserve">2029 </w:t>
            </w:r>
          </w:p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9" w:type="pct"/>
            <w:vAlign w:val="center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 xml:space="preserve">2030 </w:t>
            </w:r>
          </w:p>
          <w:p w:rsidR="00F24B77" w:rsidRPr="00D118D6" w:rsidRDefault="0081735F" w:rsidP="006C1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F24B77" w:rsidRPr="00D118D6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F24B77" w:rsidRPr="00D118D6" w:rsidTr="006C1E98">
        <w:trPr>
          <w:trHeight w:val="383"/>
        </w:trPr>
        <w:tc>
          <w:tcPr>
            <w:tcW w:w="1454" w:type="pct"/>
          </w:tcPr>
          <w:p w:rsidR="00F24B77" w:rsidRPr="00D118D6" w:rsidRDefault="00F24B77" w:rsidP="0077624E">
            <w:pPr>
              <w:shd w:val="clear" w:color="auto" w:fill="FFFFFF"/>
              <w:tabs>
                <w:tab w:val="left" w:pos="11057"/>
              </w:tabs>
              <w:ind w:left="142" w:right="561"/>
              <w:rPr>
                <w:iCs/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Государственная</w:t>
            </w:r>
            <w:r w:rsidRPr="00D118D6">
              <w:rPr>
                <w:spacing w:val="-6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 xml:space="preserve">программа </w:t>
            </w:r>
            <w:r w:rsidRPr="00D118D6">
              <w:rPr>
                <w:iCs/>
                <w:sz w:val="20"/>
                <w:szCs w:val="20"/>
              </w:rPr>
              <w:t>«Развитие государственного управления»</w:t>
            </w:r>
            <w:r w:rsidRPr="00D118D6">
              <w:t xml:space="preserve"> –</w:t>
            </w:r>
            <w:r w:rsidRPr="00D118D6">
              <w:rPr>
                <w:sz w:val="20"/>
                <w:szCs w:val="20"/>
              </w:rPr>
              <w:t xml:space="preserve"> всего</w:t>
            </w:r>
            <w:r w:rsidRPr="00D118D6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886 916,</w:t>
            </w:r>
            <w:r w:rsidR="008173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90</w:t>
            </w:r>
            <w:r w:rsidR="00CA2DE6" w:rsidRPr="00D118D6">
              <w:rPr>
                <w:color w:val="000000"/>
                <w:sz w:val="20"/>
                <w:szCs w:val="20"/>
              </w:rPr>
              <w:t>1</w:t>
            </w:r>
            <w:r w:rsidRPr="00D118D6">
              <w:rPr>
                <w:color w:val="000000"/>
                <w:sz w:val="20"/>
                <w:szCs w:val="20"/>
              </w:rPr>
              <w:t xml:space="preserve"> </w:t>
            </w:r>
            <w:r w:rsidR="00CA2DE6" w:rsidRPr="00D118D6">
              <w:rPr>
                <w:color w:val="000000"/>
                <w:sz w:val="20"/>
                <w:szCs w:val="20"/>
              </w:rPr>
              <w:t>587</w:t>
            </w:r>
            <w:r w:rsidRPr="00D118D6">
              <w:rPr>
                <w:color w:val="000000"/>
                <w:sz w:val="20"/>
                <w:szCs w:val="20"/>
              </w:rPr>
              <w:t>,</w:t>
            </w:r>
            <w:r w:rsidR="00CA2DE6" w:rsidRPr="00D118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877 559,3</w:t>
            </w:r>
          </w:p>
        </w:tc>
        <w:tc>
          <w:tcPr>
            <w:tcW w:w="455" w:type="pct"/>
          </w:tcPr>
          <w:p w:rsidR="00F24B77" w:rsidRPr="00D118D6" w:rsidRDefault="00F24B77" w:rsidP="0081735F">
            <w:pPr>
              <w:jc w:val="center"/>
              <w:rPr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879 537,1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863</w:t>
            </w:r>
            <w:r w:rsidR="0081735F">
              <w:rPr>
                <w:color w:val="000000"/>
                <w:sz w:val="20"/>
                <w:szCs w:val="20"/>
              </w:rPr>
              <w:t> </w:t>
            </w:r>
            <w:r w:rsidRPr="00D118D6">
              <w:rPr>
                <w:color w:val="000000"/>
                <w:sz w:val="20"/>
                <w:szCs w:val="20"/>
              </w:rPr>
              <w:t>366</w:t>
            </w:r>
            <w:r w:rsidR="0081735F">
              <w:rPr>
                <w:color w:val="000000"/>
                <w:sz w:val="20"/>
                <w:szCs w:val="20"/>
              </w:rPr>
              <w:t>,</w:t>
            </w:r>
            <w:r w:rsidRPr="00D118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863</w:t>
            </w:r>
            <w:r w:rsidR="0081735F">
              <w:rPr>
                <w:color w:val="000000"/>
                <w:sz w:val="20"/>
                <w:szCs w:val="20"/>
              </w:rPr>
              <w:t> </w:t>
            </w:r>
            <w:r w:rsidRPr="00D118D6">
              <w:rPr>
                <w:color w:val="000000"/>
                <w:sz w:val="20"/>
                <w:szCs w:val="20"/>
              </w:rPr>
              <w:t>366</w:t>
            </w:r>
            <w:r w:rsidR="0081735F">
              <w:rPr>
                <w:color w:val="000000"/>
                <w:sz w:val="20"/>
                <w:szCs w:val="20"/>
              </w:rPr>
              <w:t>,</w:t>
            </w:r>
            <w:r w:rsidRPr="00D118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863</w:t>
            </w:r>
            <w:r w:rsidR="0081735F">
              <w:rPr>
                <w:color w:val="000000"/>
                <w:sz w:val="20"/>
                <w:szCs w:val="20"/>
              </w:rPr>
              <w:t> </w:t>
            </w:r>
            <w:r w:rsidRPr="00D118D6">
              <w:rPr>
                <w:color w:val="000000"/>
                <w:sz w:val="20"/>
                <w:szCs w:val="20"/>
              </w:rPr>
              <w:t>366</w:t>
            </w:r>
            <w:r w:rsidR="0081735F">
              <w:rPr>
                <w:color w:val="000000"/>
                <w:sz w:val="20"/>
                <w:szCs w:val="20"/>
              </w:rPr>
              <w:t>,</w:t>
            </w:r>
            <w:r w:rsidRPr="00D118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6 13</w:t>
            </w:r>
            <w:r w:rsidR="00CA2DE6" w:rsidRPr="00D118D6">
              <w:rPr>
                <w:color w:val="000000"/>
                <w:sz w:val="20"/>
                <w:szCs w:val="20"/>
              </w:rPr>
              <w:t>5</w:t>
            </w:r>
            <w:r w:rsidRPr="00D118D6">
              <w:rPr>
                <w:color w:val="000000"/>
                <w:sz w:val="20"/>
                <w:szCs w:val="20"/>
              </w:rPr>
              <w:t xml:space="preserve"> </w:t>
            </w:r>
            <w:r w:rsidR="00CA2DE6" w:rsidRPr="00D118D6">
              <w:rPr>
                <w:color w:val="000000"/>
                <w:sz w:val="20"/>
                <w:szCs w:val="20"/>
              </w:rPr>
              <w:t>700</w:t>
            </w:r>
            <w:r w:rsidRPr="00D118D6">
              <w:rPr>
                <w:color w:val="000000"/>
                <w:sz w:val="20"/>
                <w:szCs w:val="20"/>
              </w:rPr>
              <w:t>,</w:t>
            </w:r>
            <w:r w:rsidR="0081735F">
              <w:rPr>
                <w:color w:val="000000"/>
                <w:sz w:val="20"/>
                <w:szCs w:val="20"/>
              </w:rPr>
              <w:t>5</w:t>
            </w:r>
          </w:p>
        </w:tc>
      </w:tr>
      <w:tr w:rsidR="00F24B77" w:rsidRPr="00D118D6" w:rsidTr="006C1E98">
        <w:trPr>
          <w:trHeight w:val="383"/>
        </w:trPr>
        <w:tc>
          <w:tcPr>
            <w:tcW w:w="1454" w:type="pct"/>
          </w:tcPr>
          <w:p w:rsidR="00F24B77" w:rsidRPr="00D118D6" w:rsidRDefault="00F24B77" w:rsidP="006C1E98">
            <w:pPr>
              <w:shd w:val="clear" w:color="auto" w:fill="FFFFFF"/>
              <w:tabs>
                <w:tab w:val="left" w:pos="11057"/>
              </w:tabs>
              <w:ind w:left="142" w:right="564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в</w:t>
            </w:r>
            <w:r w:rsidRPr="00D118D6">
              <w:rPr>
                <w:spacing w:val="-3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том</w:t>
            </w:r>
            <w:r w:rsidRPr="00D118D6">
              <w:rPr>
                <w:spacing w:val="-2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числе:</w:t>
            </w: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4B77" w:rsidRPr="00D118D6" w:rsidTr="006C1E98">
        <w:trPr>
          <w:trHeight w:val="217"/>
        </w:trPr>
        <w:tc>
          <w:tcPr>
            <w:tcW w:w="1454" w:type="pct"/>
          </w:tcPr>
          <w:p w:rsidR="00F24B77" w:rsidRPr="00D118D6" w:rsidRDefault="00F24B77" w:rsidP="006C1E98">
            <w:pPr>
              <w:pStyle w:val="TableParagraph"/>
              <w:ind w:left="142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федеральный</w:t>
            </w:r>
            <w:r w:rsidRPr="00D118D6">
              <w:rPr>
                <w:spacing w:val="-3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бюджет</w:t>
            </w:r>
            <w:r w:rsidRPr="00D118D6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50 525,</w:t>
            </w:r>
            <w:r w:rsidR="008173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28 128,8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  <w:rPr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455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500" w:type="pct"/>
            <w:vAlign w:val="bottom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219 173,</w:t>
            </w:r>
            <w:r w:rsidR="0081735F">
              <w:rPr>
                <w:color w:val="000000"/>
                <w:sz w:val="20"/>
                <w:szCs w:val="20"/>
              </w:rPr>
              <w:t>8</w:t>
            </w:r>
          </w:p>
        </w:tc>
      </w:tr>
      <w:tr w:rsidR="00F24B77" w:rsidRPr="00D118D6" w:rsidTr="006C1E98">
        <w:trPr>
          <w:trHeight w:val="111"/>
        </w:trPr>
        <w:tc>
          <w:tcPr>
            <w:tcW w:w="1454" w:type="pct"/>
          </w:tcPr>
          <w:p w:rsidR="00F24B77" w:rsidRPr="00D118D6" w:rsidRDefault="00F24B77" w:rsidP="006C1E98">
            <w:pPr>
              <w:pStyle w:val="TableParagraph"/>
              <w:ind w:left="142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55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836 390,7</w:t>
            </w:r>
          </w:p>
        </w:tc>
        <w:tc>
          <w:tcPr>
            <w:tcW w:w="500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87</w:t>
            </w:r>
            <w:r w:rsidR="00CA2DE6" w:rsidRPr="00D118D6">
              <w:rPr>
                <w:color w:val="000000"/>
                <w:sz w:val="20"/>
                <w:szCs w:val="20"/>
              </w:rPr>
              <w:t>3</w:t>
            </w:r>
            <w:r w:rsidRPr="00D118D6">
              <w:rPr>
                <w:color w:val="000000"/>
                <w:sz w:val="20"/>
                <w:szCs w:val="20"/>
              </w:rPr>
              <w:t> </w:t>
            </w:r>
            <w:r w:rsidR="00CA2DE6" w:rsidRPr="00D118D6">
              <w:rPr>
                <w:color w:val="000000"/>
                <w:sz w:val="20"/>
                <w:szCs w:val="20"/>
              </w:rPr>
              <w:t>458</w:t>
            </w:r>
            <w:r w:rsidRPr="00D118D6">
              <w:rPr>
                <w:color w:val="000000"/>
                <w:sz w:val="20"/>
                <w:szCs w:val="20"/>
              </w:rPr>
              <w:t>,</w:t>
            </w:r>
            <w:r w:rsidR="00CA2DE6" w:rsidRPr="00D118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849 455,4</w:t>
            </w:r>
          </w:p>
        </w:tc>
        <w:tc>
          <w:tcPr>
            <w:tcW w:w="455" w:type="pct"/>
          </w:tcPr>
          <w:p w:rsidR="00F24B77" w:rsidRPr="00D118D6" w:rsidRDefault="00F24B77" w:rsidP="0081735F">
            <w:pPr>
              <w:jc w:val="center"/>
              <w:rPr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851 433,2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835 262,9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835 262,9</w:t>
            </w:r>
          </w:p>
        </w:tc>
        <w:tc>
          <w:tcPr>
            <w:tcW w:w="409" w:type="pct"/>
          </w:tcPr>
          <w:p w:rsidR="00F24B77" w:rsidRPr="00D118D6" w:rsidRDefault="00F24B77" w:rsidP="0081735F">
            <w:pPr>
              <w:jc w:val="center"/>
            </w:pPr>
            <w:r w:rsidRPr="00D118D6">
              <w:rPr>
                <w:color w:val="000000"/>
                <w:sz w:val="20"/>
                <w:szCs w:val="20"/>
              </w:rPr>
              <w:t>835 262,9</w:t>
            </w:r>
          </w:p>
        </w:tc>
        <w:tc>
          <w:tcPr>
            <w:tcW w:w="500" w:type="pct"/>
          </w:tcPr>
          <w:p w:rsidR="00F24B77" w:rsidRPr="00D118D6" w:rsidRDefault="00F24B77" w:rsidP="0081735F">
            <w:pPr>
              <w:jc w:val="center"/>
              <w:rPr>
                <w:color w:val="000000"/>
                <w:sz w:val="20"/>
                <w:szCs w:val="20"/>
              </w:rPr>
            </w:pPr>
            <w:r w:rsidRPr="00D118D6">
              <w:rPr>
                <w:color w:val="000000"/>
                <w:sz w:val="20"/>
                <w:szCs w:val="20"/>
              </w:rPr>
              <w:t>5 91</w:t>
            </w:r>
            <w:r w:rsidR="00CA2DE6" w:rsidRPr="00D118D6">
              <w:rPr>
                <w:color w:val="000000"/>
                <w:sz w:val="20"/>
                <w:szCs w:val="20"/>
              </w:rPr>
              <w:t>6</w:t>
            </w:r>
            <w:r w:rsidRPr="00D118D6">
              <w:rPr>
                <w:color w:val="000000"/>
                <w:sz w:val="20"/>
                <w:szCs w:val="20"/>
              </w:rPr>
              <w:t> </w:t>
            </w:r>
            <w:r w:rsidR="00CA2DE6" w:rsidRPr="00D118D6">
              <w:rPr>
                <w:color w:val="000000"/>
                <w:sz w:val="20"/>
                <w:szCs w:val="20"/>
              </w:rPr>
              <w:t>526</w:t>
            </w:r>
            <w:r w:rsidRPr="00D118D6">
              <w:rPr>
                <w:color w:val="000000"/>
                <w:sz w:val="20"/>
                <w:szCs w:val="20"/>
              </w:rPr>
              <w:t>,</w:t>
            </w:r>
            <w:r w:rsidR="00CA2DE6" w:rsidRPr="00D118D6">
              <w:rPr>
                <w:color w:val="000000"/>
                <w:sz w:val="20"/>
                <w:szCs w:val="20"/>
              </w:rPr>
              <w:t>7</w:t>
            </w:r>
          </w:p>
        </w:tc>
      </w:tr>
      <w:tr w:rsidR="00F24B77" w:rsidRPr="00D118D6" w:rsidTr="006C1E98">
        <w:trPr>
          <w:trHeight w:val="297"/>
        </w:trPr>
        <w:tc>
          <w:tcPr>
            <w:tcW w:w="1454" w:type="pct"/>
          </w:tcPr>
          <w:p w:rsidR="00F24B77" w:rsidRPr="00D118D6" w:rsidRDefault="00F24B77" w:rsidP="006C1E98">
            <w:pPr>
              <w:pStyle w:val="TableParagraph"/>
              <w:ind w:left="142" w:right="1613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</w:tr>
      <w:tr w:rsidR="00F24B77" w:rsidRPr="00D118D6" w:rsidTr="006C1E98">
        <w:trPr>
          <w:trHeight w:val="99"/>
        </w:trPr>
        <w:tc>
          <w:tcPr>
            <w:tcW w:w="1454" w:type="pct"/>
          </w:tcPr>
          <w:p w:rsidR="00F24B77" w:rsidRPr="00D118D6" w:rsidRDefault="00F24B77" w:rsidP="006C1E98">
            <w:pPr>
              <w:pStyle w:val="TableParagraph"/>
              <w:ind w:left="142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внебюджетные</w:t>
            </w:r>
            <w:r w:rsidRPr="00D118D6">
              <w:rPr>
                <w:spacing w:val="-5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источники</w:t>
            </w: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</w:tr>
      <w:tr w:rsidR="00F24B77" w:rsidRPr="00D118D6" w:rsidTr="006C1E98">
        <w:trPr>
          <w:trHeight w:val="132"/>
        </w:trPr>
        <w:tc>
          <w:tcPr>
            <w:tcW w:w="1454" w:type="pct"/>
          </w:tcPr>
          <w:p w:rsidR="00F24B77" w:rsidRPr="00D118D6" w:rsidRDefault="00F24B77" w:rsidP="006C1E98">
            <w:pPr>
              <w:pStyle w:val="TableParagraph"/>
              <w:ind w:left="142"/>
              <w:rPr>
                <w:sz w:val="20"/>
                <w:szCs w:val="20"/>
              </w:rPr>
            </w:pPr>
            <w:r w:rsidRPr="00D118D6">
              <w:rPr>
                <w:sz w:val="20"/>
                <w:szCs w:val="20"/>
              </w:rPr>
              <w:t>Объем</w:t>
            </w:r>
            <w:r w:rsidRPr="00D118D6">
              <w:rPr>
                <w:spacing w:val="-5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налоговых</w:t>
            </w:r>
            <w:r w:rsidRPr="00D118D6">
              <w:rPr>
                <w:spacing w:val="-4"/>
                <w:sz w:val="20"/>
                <w:szCs w:val="20"/>
              </w:rPr>
              <w:t xml:space="preserve"> </w:t>
            </w:r>
            <w:r w:rsidRPr="00D118D6">
              <w:rPr>
                <w:sz w:val="20"/>
                <w:szCs w:val="20"/>
              </w:rPr>
              <w:t>расходов</w:t>
            </w:r>
            <w:r w:rsidRPr="00D118D6">
              <w:rPr>
                <w:spacing w:val="-3"/>
                <w:sz w:val="20"/>
                <w:szCs w:val="20"/>
              </w:rPr>
              <w:t xml:space="preserve"> Кировской области </w:t>
            </w:r>
            <w:r w:rsidRPr="00D118D6">
              <w:rPr>
                <w:sz w:val="20"/>
                <w:szCs w:val="20"/>
              </w:rPr>
              <w:t>(</w:t>
            </w:r>
            <w:proofErr w:type="spellStart"/>
            <w:r w:rsidRPr="00D118D6">
              <w:rPr>
                <w:sz w:val="20"/>
                <w:szCs w:val="20"/>
              </w:rPr>
              <w:t>справочно</w:t>
            </w:r>
            <w:proofErr w:type="spellEnd"/>
            <w:r w:rsidRPr="00D118D6">
              <w:rPr>
                <w:sz w:val="20"/>
                <w:szCs w:val="20"/>
              </w:rPr>
              <w:t>)</w:t>
            </w: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</w:tr>
      <w:tr w:rsidR="00F24B77" w:rsidRPr="00D118D6" w:rsidTr="006C1E98">
        <w:trPr>
          <w:trHeight w:val="132"/>
        </w:trPr>
        <w:tc>
          <w:tcPr>
            <w:tcW w:w="1454" w:type="pct"/>
          </w:tcPr>
          <w:p w:rsidR="00F24B77" w:rsidRPr="00D118D6" w:rsidRDefault="00F24B77" w:rsidP="006C1E98">
            <w:pPr>
              <w:pStyle w:val="TableParagraph"/>
              <w:ind w:left="142"/>
              <w:rPr>
                <w:sz w:val="20"/>
                <w:szCs w:val="20"/>
              </w:rPr>
            </w:pPr>
            <w:r w:rsidRPr="00D118D6">
              <w:rPr>
                <w:rFonts w:eastAsia="Calibri"/>
                <w:sz w:val="20"/>
                <w:szCs w:val="20"/>
              </w:rPr>
              <w:t>Нераспределенный резерв (бюджет Кировской области)».</w:t>
            </w: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F24B77" w:rsidRPr="00D118D6" w:rsidRDefault="00F24B77" w:rsidP="006C1E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952" w:rsidRPr="00D118D6" w:rsidRDefault="00764952" w:rsidP="00764952">
      <w:pPr>
        <w:rPr>
          <w:sz w:val="20"/>
          <w:szCs w:val="20"/>
        </w:rPr>
      </w:pPr>
    </w:p>
    <w:p w:rsidR="0010023E" w:rsidRPr="00D118D6" w:rsidRDefault="0010023E" w:rsidP="0077624E">
      <w:pPr>
        <w:spacing w:after="720" w:line="360" w:lineRule="auto"/>
        <w:ind w:firstLine="709"/>
        <w:jc w:val="both"/>
        <w:rPr>
          <w:bCs/>
          <w:sz w:val="28"/>
          <w:szCs w:val="28"/>
        </w:rPr>
      </w:pPr>
      <w:r w:rsidRPr="00D118D6">
        <w:rPr>
          <w:bCs/>
          <w:sz w:val="28"/>
          <w:szCs w:val="28"/>
        </w:rPr>
        <w:t xml:space="preserve">2.3. Финансовое обеспечение Государственной программы с детализацией по укрупненным мероприятиям, </w:t>
      </w:r>
      <w:r w:rsidR="00D118D6" w:rsidRPr="00D118D6">
        <w:rPr>
          <w:rFonts w:eastAsiaTheme="minorHAnsi"/>
          <w:sz w:val="28"/>
          <w:szCs w:val="28"/>
          <w:lang w:eastAsia="en-US"/>
        </w:rPr>
        <w:t>определенное на основании Закона Кировской области от 19.12.2024 № 348-ЗО «Об областном бюджете на 2025 год и на плановый период 2026 и 2027 годов»</w:t>
      </w:r>
      <w:r w:rsidR="0077624E">
        <w:rPr>
          <w:rFonts w:eastAsiaTheme="minorHAnsi"/>
          <w:sz w:val="28"/>
          <w:szCs w:val="28"/>
          <w:lang w:eastAsia="en-US"/>
        </w:rPr>
        <w:t xml:space="preserve"> (приложение к паспорту государственной программы Кировской области «Развитие государственного управления»)</w:t>
      </w:r>
      <w:r w:rsidRPr="00D118D6">
        <w:rPr>
          <w:bCs/>
          <w:sz w:val="28"/>
          <w:szCs w:val="28"/>
        </w:rPr>
        <w:t>, изложить в новой редакции согласно приложению.</w:t>
      </w:r>
    </w:p>
    <w:p w:rsidR="0077624E" w:rsidRPr="00E64908" w:rsidRDefault="0077624E" w:rsidP="0077624E">
      <w:pPr>
        <w:spacing w:line="360" w:lineRule="auto"/>
        <w:jc w:val="center"/>
        <w:rPr>
          <w:b/>
          <w:i/>
          <w:sz w:val="28"/>
          <w:szCs w:val="28"/>
        </w:rPr>
      </w:pPr>
      <w:r w:rsidRPr="00D118D6">
        <w:rPr>
          <w:vertAlign w:val="superscript"/>
        </w:rPr>
        <w:t>______________________</w:t>
      </w:r>
    </w:p>
    <w:p w:rsidR="0010023E" w:rsidRPr="00D118D6" w:rsidRDefault="0010023E">
      <w:pPr>
        <w:spacing w:after="200" w:line="276" w:lineRule="auto"/>
        <w:rPr>
          <w:bCs/>
        </w:rPr>
      </w:pPr>
    </w:p>
    <w:p w:rsidR="00D118D6" w:rsidRPr="00D118D6" w:rsidRDefault="00D118D6">
      <w:pPr>
        <w:spacing w:after="200" w:line="276" w:lineRule="auto"/>
        <w:rPr>
          <w:bCs/>
          <w:sz w:val="28"/>
          <w:szCs w:val="28"/>
        </w:rPr>
      </w:pPr>
      <w:r w:rsidRPr="00D118D6">
        <w:rPr>
          <w:bCs/>
          <w:sz w:val="28"/>
          <w:szCs w:val="28"/>
        </w:rPr>
        <w:br w:type="page"/>
      </w:r>
    </w:p>
    <w:p w:rsidR="00977F1A" w:rsidRPr="00D118D6" w:rsidRDefault="00977F1A" w:rsidP="00977F1A">
      <w:pPr>
        <w:ind w:left="9356"/>
        <w:rPr>
          <w:bCs/>
          <w:sz w:val="28"/>
          <w:szCs w:val="28"/>
        </w:rPr>
      </w:pPr>
      <w:r w:rsidRPr="00D118D6">
        <w:rPr>
          <w:bCs/>
          <w:sz w:val="28"/>
          <w:szCs w:val="28"/>
        </w:rPr>
        <w:lastRenderedPageBreak/>
        <w:t>Приложение</w:t>
      </w:r>
    </w:p>
    <w:p w:rsidR="00977F1A" w:rsidRPr="00D118D6" w:rsidRDefault="00977F1A" w:rsidP="00977F1A">
      <w:pPr>
        <w:ind w:left="9356"/>
        <w:rPr>
          <w:bCs/>
          <w:sz w:val="28"/>
          <w:szCs w:val="28"/>
        </w:rPr>
      </w:pPr>
    </w:p>
    <w:p w:rsidR="00977F1A" w:rsidRPr="00D118D6" w:rsidRDefault="00977F1A" w:rsidP="00A41797">
      <w:pPr>
        <w:spacing w:after="720"/>
        <w:ind w:left="9356"/>
        <w:rPr>
          <w:bCs/>
          <w:sz w:val="28"/>
          <w:szCs w:val="28"/>
        </w:rPr>
      </w:pPr>
      <w:r w:rsidRPr="00D118D6">
        <w:rPr>
          <w:bCs/>
          <w:sz w:val="28"/>
          <w:szCs w:val="28"/>
        </w:rPr>
        <w:t xml:space="preserve">к паспорту государственной программы </w:t>
      </w:r>
      <w:r w:rsidRPr="00D118D6">
        <w:rPr>
          <w:sz w:val="28"/>
          <w:szCs w:val="28"/>
        </w:rPr>
        <w:t xml:space="preserve">Кировской области </w:t>
      </w:r>
      <w:r w:rsidRPr="00D118D6">
        <w:rPr>
          <w:iCs/>
          <w:sz w:val="28"/>
          <w:szCs w:val="28"/>
        </w:rPr>
        <w:t>«Развитие государственного управления</w:t>
      </w:r>
      <w:r w:rsidRPr="00D118D6">
        <w:rPr>
          <w:sz w:val="28"/>
          <w:szCs w:val="28"/>
        </w:rPr>
        <w:t>»</w:t>
      </w:r>
    </w:p>
    <w:p w:rsidR="00E66885" w:rsidRPr="00D118D6" w:rsidRDefault="00E66885" w:rsidP="00E66885">
      <w:pPr>
        <w:ind w:left="360"/>
        <w:jc w:val="center"/>
        <w:rPr>
          <w:b/>
          <w:bCs/>
          <w:sz w:val="28"/>
          <w:szCs w:val="28"/>
        </w:rPr>
      </w:pPr>
      <w:r w:rsidRPr="00D118D6">
        <w:rPr>
          <w:b/>
          <w:bCs/>
          <w:sz w:val="28"/>
          <w:szCs w:val="28"/>
        </w:rPr>
        <w:t>ФИНАНСОВОЕ ОБЕСПЕЧЕНИЕ</w:t>
      </w:r>
    </w:p>
    <w:p w:rsidR="00E66885" w:rsidRPr="00D118D6" w:rsidRDefault="00E66885" w:rsidP="00E66885">
      <w:pPr>
        <w:ind w:left="360"/>
        <w:jc w:val="center"/>
        <w:rPr>
          <w:b/>
          <w:bCs/>
          <w:sz w:val="28"/>
          <w:szCs w:val="28"/>
        </w:rPr>
      </w:pPr>
      <w:r w:rsidRPr="00D118D6">
        <w:rPr>
          <w:b/>
          <w:bCs/>
          <w:sz w:val="28"/>
          <w:szCs w:val="28"/>
        </w:rPr>
        <w:t xml:space="preserve">Государственной программы с детализацией по укрупненным мероприятиям, определенное </w:t>
      </w:r>
    </w:p>
    <w:p w:rsidR="00E66885" w:rsidRPr="00876857" w:rsidRDefault="00E66885" w:rsidP="00A41797">
      <w:pPr>
        <w:spacing w:after="480"/>
        <w:ind w:left="357"/>
        <w:jc w:val="center"/>
        <w:rPr>
          <w:b/>
          <w:bCs/>
          <w:sz w:val="28"/>
          <w:szCs w:val="28"/>
        </w:rPr>
      </w:pPr>
      <w:r w:rsidRPr="00D118D6">
        <w:rPr>
          <w:b/>
          <w:bCs/>
          <w:sz w:val="28"/>
          <w:szCs w:val="28"/>
        </w:rPr>
        <w:t>на основании</w:t>
      </w:r>
      <w:r w:rsidR="00876857" w:rsidRPr="00D118D6">
        <w:rPr>
          <w:rFonts w:eastAsiaTheme="minorHAnsi"/>
          <w:sz w:val="28"/>
          <w:szCs w:val="28"/>
          <w:lang w:eastAsia="en-US"/>
        </w:rPr>
        <w:t xml:space="preserve"> </w:t>
      </w:r>
      <w:r w:rsidR="00876857" w:rsidRPr="00876857">
        <w:rPr>
          <w:rFonts w:eastAsiaTheme="minorHAnsi"/>
          <w:b/>
          <w:sz w:val="28"/>
          <w:szCs w:val="28"/>
          <w:lang w:eastAsia="en-US"/>
        </w:rPr>
        <w:t>Закона Кировской области от 19.12.2024 № 348-ЗО «Об областном бюджете на 2025 год и на плановый период 2026 и 2027 годов</w:t>
      </w:r>
      <w:r w:rsidR="006C734D">
        <w:rPr>
          <w:rFonts w:eastAsiaTheme="minorHAnsi"/>
          <w:b/>
          <w:sz w:val="28"/>
          <w:szCs w:val="28"/>
          <w:lang w:eastAsia="en-US"/>
        </w:rPr>
        <w:t>»</w:t>
      </w:r>
    </w:p>
    <w:tbl>
      <w:tblPr>
        <w:tblW w:w="48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8"/>
        <w:gridCol w:w="1495"/>
        <w:gridCol w:w="2114"/>
        <w:gridCol w:w="1721"/>
        <w:gridCol w:w="1840"/>
      </w:tblGrid>
      <w:tr w:rsidR="00F24B77" w:rsidRPr="00D118D6" w:rsidTr="006C1E98">
        <w:trPr>
          <w:trHeight w:val="495"/>
          <w:tblHeader/>
        </w:trPr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 xml:space="preserve">Наименование </w:t>
            </w:r>
          </w:p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>укрупненного мероприятия Государственной программы</w:t>
            </w:r>
          </w:p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 xml:space="preserve"> 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ind w:firstLine="117"/>
              <w:jc w:val="center"/>
            </w:pPr>
            <w:r w:rsidRPr="00D118D6">
              <w:t>Объем</w:t>
            </w:r>
            <w:r w:rsidRPr="00D118D6">
              <w:rPr>
                <w:spacing w:val="-5"/>
              </w:rPr>
              <w:t xml:space="preserve"> </w:t>
            </w:r>
            <w:r w:rsidRPr="00D118D6">
              <w:t>финансового</w:t>
            </w:r>
            <w:r w:rsidRPr="00D118D6">
              <w:rPr>
                <w:spacing w:val="-5"/>
              </w:rPr>
              <w:t xml:space="preserve"> </w:t>
            </w:r>
            <w:r w:rsidRPr="00D118D6">
              <w:t>обеспечения</w:t>
            </w:r>
            <w:r w:rsidRPr="00D118D6">
              <w:rPr>
                <w:spacing w:val="-3"/>
              </w:rPr>
              <w:t xml:space="preserve"> Государственной программы                    </w:t>
            </w:r>
            <w:r w:rsidRPr="00D118D6">
              <w:t>по</w:t>
            </w:r>
            <w:r w:rsidRPr="00D118D6">
              <w:rPr>
                <w:spacing w:val="-4"/>
              </w:rPr>
              <w:t xml:space="preserve"> </w:t>
            </w:r>
            <w:r w:rsidRPr="00D118D6">
              <w:t>годам,</w:t>
            </w:r>
            <w:r w:rsidRPr="00D118D6">
              <w:rPr>
                <w:spacing w:val="-3"/>
              </w:rPr>
              <w:t xml:space="preserve"> </w:t>
            </w:r>
            <w:r w:rsidRPr="00D118D6">
              <w:t>тыс.</w:t>
            </w:r>
            <w:r w:rsidRPr="00D118D6">
              <w:rPr>
                <w:spacing w:val="-6"/>
              </w:rPr>
              <w:t xml:space="preserve"> </w:t>
            </w:r>
            <w:r w:rsidRPr="00D118D6">
              <w:t>рублей</w:t>
            </w:r>
          </w:p>
        </w:tc>
      </w:tr>
      <w:tr w:rsidR="00F24B77" w:rsidRPr="00D118D6" w:rsidTr="006C1E98">
        <w:trPr>
          <w:trHeight w:val="279"/>
          <w:tblHeader/>
        </w:trPr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>всего</w:t>
            </w:r>
            <w:r w:rsidRPr="00D118D6">
              <w:rPr>
                <w:vertAlign w:val="superscript"/>
              </w:rPr>
              <w:t>1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>из них</w:t>
            </w:r>
          </w:p>
        </w:tc>
      </w:tr>
      <w:tr w:rsidR="00F24B77" w:rsidRPr="00D118D6" w:rsidTr="00A41797">
        <w:trPr>
          <w:trHeight w:val="238"/>
          <w:tblHeader/>
        </w:trPr>
        <w:tc>
          <w:tcPr>
            <w:tcW w:w="2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>2025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>2026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jc w:val="center"/>
            </w:pPr>
            <w:r w:rsidRPr="00D118D6">
              <w:t>2027 год</w:t>
            </w:r>
          </w:p>
        </w:tc>
      </w:tr>
      <w:tr w:rsidR="00F24B77" w:rsidRPr="00D118D6" w:rsidTr="00A41797">
        <w:trPr>
          <w:trHeight w:val="383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ind w:left="88"/>
            </w:pPr>
            <w:r w:rsidRPr="00D118D6">
              <w:t>Государственная программа – 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D118D6">
              <w:t>6 13</w:t>
            </w:r>
            <w:r w:rsidR="00CA2DE6" w:rsidRPr="00D118D6">
              <w:t>5</w:t>
            </w:r>
            <w:r w:rsidRPr="00D118D6">
              <w:t> </w:t>
            </w:r>
            <w:r w:rsidR="00CA2DE6" w:rsidRPr="00D118D6">
              <w:t>700</w:t>
            </w:r>
            <w:r w:rsidRPr="00D118D6">
              <w:t>,</w:t>
            </w:r>
            <w:r w:rsidR="0081735F"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</w:pPr>
            <w:r w:rsidRPr="00D118D6">
              <w:t>90</w:t>
            </w:r>
            <w:r w:rsidR="00CA2DE6" w:rsidRPr="00D118D6">
              <w:t>1</w:t>
            </w:r>
            <w:r w:rsidRPr="00D118D6">
              <w:t xml:space="preserve"> </w:t>
            </w:r>
            <w:r w:rsidR="00CA2DE6" w:rsidRPr="00D118D6">
              <w:t>587</w:t>
            </w:r>
            <w:r w:rsidRPr="00D118D6">
              <w:t>,</w:t>
            </w:r>
            <w:r w:rsidR="00CA2DE6" w:rsidRPr="00D118D6"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</w:pPr>
            <w:r w:rsidRPr="00D118D6">
              <w:t>877 559,3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</w:pPr>
            <w:r w:rsidRPr="00D118D6">
              <w:t>879 537,1</w:t>
            </w:r>
          </w:p>
        </w:tc>
      </w:tr>
      <w:tr w:rsidR="00F24B77" w:rsidRPr="00D118D6" w:rsidTr="00A41797">
        <w:trPr>
          <w:trHeight w:val="220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ind w:left="88"/>
            </w:pPr>
            <w:r w:rsidRPr="00D118D6"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24B77" w:rsidRPr="00D118D6" w:rsidTr="006C1E98">
        <w:tblPrEx>
          <w:tblCellMar>
            <w:left w:w="62" w:type="dxa"/>
            <w:right w:w="62" w:type="dxa"/>
          </w:tblCellMar>
        </w:tblPrEx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3A1EA5">
            <w:pPr>
              <w:rPr>
                <w:rFonts w:eastAsiaTheme="minorHAnsi"/>
              </w:rPr>
            </w:pPr>
            <w:r w:rsidRPr="00D118D6">
              <w:rPr>
                <w:rFonts w:eastAsiaTheme="minorHAnsi"/>
              </w:rPr>
              <w:t xml:space="preserve">финансовое обеспечение деятельности </w:t>
            </w:r>
            <w:r w:rsidR="003A1EA5" w:rsidRPr="00D118D6">
              <w:rPr>
                <w:rFonts w:eastAsiaTheme="minorHAnsi"/>
              </w:rPr>
              <w:t>исполнительн</w:t>
            </w:r>
            <w:r w:rsidR="003A1EA5">
              <w:rPr>
                <w:rFonts w:eastAsiaTheme="minorHAnsi"/>
              </w:rPr>
              <w:t>ых</w:t>
            </w:r>
            <w:r w:rsidR="003A1EA5" w:rsidRPr="00D118D6">
              <w:rPr>
                <w:rFonts w:eastAsiaTheme="minorHAnsi"/>
              </w:rPr>
              <w:t xml:space="preserve"> </w:t>
            </w:r>
            <w:r w:rsidRPr="00D118D6">
              <w:rPr>
                <w:rFonts w:eastAsiaTheme="minorHAnsi"/>
              </w:rPr>
              <w:t>органов</w:t>
            </w:r>
            <w:r w:rsidRPr="00D118D6">
              <w:t xml:space="preserve"> Кировской области</w:t>
            </w:r>
            <w:r w:rsidRPr="00D118D6">
              <w:rPr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2 427 148,6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 xml:space="preserve">353 826,6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356 322,5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356 318,4</w:t>
            </w:r>
          </w:p>
        </w:tc>
      </w:tr>
      <w:tr w:rsidR="00F24B77" w:rsidRPr="00D118D6" w:rsidTr="006C1E98">
        <w:tblPrEx>
          <w:tblCellMar>
            <w:left w:w="62" w:type="dxa"/>
            <w:right w:w="62" w:type="dxa"/>
          </w:tblCellMar>
        </w:tblPrEx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rPr>
                <w:rFonts w:eastAsiaTheme="minorHAnsi"/>
              </w:rPr>
            </w:pPr>
            <w:r w:rsidRPr="00D118D6">
              <w:rPr>
                <w:rFonts w:eastAsiaTheme="minorHAnsi"/>
              </w:rPr>
              <w:t>финансовое обеспечение деятельности областных государственных учреждений</w:t>
            </w:r>
            <w:r w:rsidRPr="00D118D6">
              <w:rPr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3 128 633,5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472 533,3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438 066,9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440 048,8</w:t>
            </w:r>
          </w:p>
        </w:tc>
      </w:tr>
      <w:tr w:rsidR="00F24B77" w:rsidRPr="00D118D6" w:rsidTr="006C1E98">
        <w:tblPrEx>
          <w:tblCellMar>
            <w:left w:w="62" w:type="dxa"/>
            <w:right w:w="62" w:type="dxa"/>
          </w:tblCellMar>
        </w:tblPrEx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rPr>
                <w:rFonts w:eastAsiaTheme="minorHAnsi"/>
              </w:rPr>
            </w:pPr>
            <w:r w:rsidRPr="00D118D6">
              <w:rPr>
                <w:rFonts w:eastAsiaTheme="minorHAnsi"/>
              </w:rPr>
              <w:t>реализация мероприятий в установленной сфере деятельности</w:t>
            </w:r>
            <w:r w:rsidRPr="00D118D6">
              <w:rPr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74 035,4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12 089,2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9 584,2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9 584,2</w:t>
            </w:r>
          </w:p>
        </w:tc>
      </w:tr>
      <w:tr w:rsidR="00F24B77" w:rsidRPr="00D118D6" w:rsidTr="006C1E98">
        <w:tblPrEx>
          <w:tblCellMar>
            <w:left w:w="62" w:type="dxa"/>
            <w:right w:w="62" w:type="dxa"/>
          </w:tblCellMar>
        </w:tblPrEx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7" w:rsidRDefault="00F24B77" w:rsidP="007762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118D6">
              <w:rPr>
                <w:rFonts w:eastAsiaTheme="minorHAnsi"/>
              </w:rPr>
              <w:t>субсидии из областного бюджета, включая гранты, юридическим лицам (за исключением субсидий государственным и муниципальным учреждениям), индивидуальным предпринимателям</w:t>
            </w:r>
            <w:r w:rsidR="0077624E">
              <w:rPr>
                <w:rFonts w:eastAsiaTheme="minorHAnsi"/>
              </w:rPr>
              <w:t>,</w:t>
            </w:r>
            <w:r w:rsidRPr="00D118D6">
              <w:rPr>
                <w:rFonts w:eastAsiaTheme="minorHAnsi"/>
              </w:rPr>
              <w:t xml:space="preserve"> </w:t>
            </w:r>
            <w:r w:rsidR="0077624E">
              <w:rPr>
                <w:rFonts w:eastAsiaTheme="minorHAnsi"/>
                <w:lang w:eastAsia="en-US"/>
              </w:rPr>
              <w:t xml:space="preserve">а также физическим лицам </w:t>
            </w:r>
            <w:r w:rsidR="0077624E" w:rsidRPr="00D118D6">
              <w:t>–</w:t>
            </w:r>
            <w:r w:rsidR="0077624E">
              <w:rPr>
                <w:rFonts w:eastAsiaTheme="minorHAnsi"/>
                <w:lang w:eastAsia="en-US"/>
              </w:rPr>
              <w:t xml:space="preserve"> производителям </w:t>
            </w:r>
            <w:r w:rsidRPr="00D118D6">
              <w:rPr>
                <w:rFonts w:eastAsiaTheme="minorHAnsi"/>
              </w:rPr>
              <w:t>товаров, работ, услуг и некоммерческим организациям, не являющимся областными государственными и муниципальными учреждениями</w:t>
            </w:r>
          </w:p>
          <w:p w:rsidR="006C734D" w:rsidRPr="00D118D6" w:rsidRDefault="006C734D" w:rsidP="0077624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35 199,8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5 950,0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6 950,0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6 950,0</w:t>
            </w:r>
          </w:p>
        </w:tc>
      </w:tr>
      <w:tr w:rsidR="00F24B77" w:rsidRPr="00D118D6" w:rsidTr="006C1E98">
        <w:tblPrEx>
          <w:tblCellMar>
            <w:left w:w="62" w:type="dxa"/>
            <w:right w:w="62" w:type="dxa"/>
          </w:tblCellMar>
        </w:tblPrEx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6C1E98">
            <w:pPr>
              <w:rPr>
                <w:rFonts w:eastAsiaTheme="minorHAnsi"/>
              </w:rPr>
            </w:pPr>
            <w:r w:rsidRPr="00D118D6">
              <w:rPr>
                <w:rFonts w:eastAsiaTheme="minorHAnsi"/>
              </w:rPr>
              <w:lastRenderedPageBreak/>
              <w:t>иные расходы</w:t>
            </w:r>
            <w:r w:rsidRPr="00D118D6">
              <w:rPr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47</w:t>
            </w:r>
            <w:r w:rsidR="00CA2DE6" w:rsidRPr="00D118D6">
              <w:rPr>
                <w:spacing w:val="-6"/>
              </w:rPr>
              <w:t>0</w:t>
            </w:r>
            <w:r w:rsidRPr="00D118D6">
              <w:rPr>
                <w:spacing w:val="-6"/>
              </w:rPr>
              <w:t> </w:t>
            </w:r>
            <w:r w:rsidR="00CA2DE6" w:rsidRPr="00D118D6">
              <w:rPr>
                <w:spacing w:val="-6"/>
              </w:rPr>
              <w:t>683</w:t>
            </w:r>
            <w:r w:rsidRPr="00D118D6">
              <w:rPr>
                <w:spacing w:val="-6"/>
              </w:rPr>
              <w:t>,</w:t>
            </w:r>
            <w:r w:rsidR="0081735F">
              <w:rPr>
                <w:spacing w:val="-6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5</w:t>
            </w:r>
            <w:r w:rsidR="00CA2DE6" w:rsidRPr="00D118D6">
              <w:rPr>
                <w:spacing w:val="-6"/>
              </w:rPr>
              <w:t>7</w:t>
            </w:r>
            <w:r w:rsidRPr="00D118D6">
              <w:rPr>
                <w:spacing w:val="-6"/>
              </w:rPr>
              <w:t> </w:t>
            </w:r>
            <w:r w:rsidR="00CA2DE6" w:rsidRPr="00D118D6">
              <w:rPr>
                <w:spacing w:val="-6"/>
              </w:rPr>
              <w:t>188</w:t>
            </w:r>
            <w:r w:rsidRPr="00D118D6">
              <w:rPr>
                <w:spacing w:val="-6"/>
              </w:rPr>
              <w:t>,</w:t>
            </w:r>
            <w:r w:rsidR="00CA2DE6" w:rsidRPr="00D118D6">
              <w:rPr>
                <w:spacing w:val="-6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66 635,7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7" w:rsidRPr="00D118D6" w:rsidRDefault="00F24B77" w:rsidP="0081735F">
            <w:pPr>
              <w:jc w:val="center"/>
              <w:rPr>
                <w:spacing w:val="-6"/>
              </w:rPr>
            </w:pPr>
            <w:r w:rsidRPr="00D118D6">
              <w:rPr>
                <w:spacing w:val="-6"/>
              </w:rPr>
              <w:t>66 635,7</w:t>
            </w:r>
          </w:p>
        </w:tc>
      </w:tr>
    </w:tbl>
    <w:p w:rsidR="00A41797" w:rsidRPr="00D118D6" w:rsidRDefault="00A41797" w:rsidP="00977F1A">
      <w:pPr>
        <w:ind w:right="-85"/>
        <w:jc w:val="both"/>
        <w:rPr>
          <w:rFonts w:eastAsia="Calibri"/>
          <w:vertAlign w:val="superscript"/>
        </w:rPr>
      </w:pPr>
    </w:p>
    <w:p w:rsidR="00977F1A" w:rsidRPr="00D118D6" w:rsidRDefault="00977F1A" w:rsidP="00977F1A">
      <w:pPr>
        <w:ind w:right="-85"/>
        <w:jc w:val="both"/>
        <w:rPr>
          <w:rFonts w:eastAsia="Calibri"/>
        </w:rPr>
      </w:pPr>
      <w:r w:rsidRPr="00D118D6">
        <w:rPr>
          <w:rFonts w:eastAsia="Calibri"/>
          <w:vertAlign w:val="superscript"/>
        </w:rPr>
        <w:t xml:space="preserve">1 </w:t>
      </w:r>
      <w:r w:rsidRPr="00D118D6">
        <w:rPr>
          <w:rFonts w:eastAsia="Calibri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:rsidR="00977F1A" w:rsidRPr="00D118D6" w:rsidRDefault="00977F1A" w:rsidP="00977F1A">
      <w:pPr>
        <w:rPr>
          <w:rFonts w:eastAsia="Calibri"/>
        </w:rPr>
      </w:pPr>
      <w:r w:rsidRPr="00D118D6">
        <w:rPr>
          <w:rFonts w:eastAsia="Calibri"/>
          <w:vertAlign w:val="superscript"/>
        </w:rPr>
        <w:t xml:space="preserve">2 </w:t>
      </w:r>
      <w:r w:rsidRPr="00D118D6">
        <w:rPr>
          <w:rFonts w:eastAsia="Calibri"/>
        </w:rPr>
        <w:t>Указывается планируемый  объем финансового обеспечения Государственной программы по всем источникам ее финансирования.</w:t>
      </w:r>
    </w:p>
    <w:p w:rsidR="00764952" w:rsidRPr="00D118D6" w:rsidRDefault="00764952" w:rsidP="006D6BDE">
      <w:pPr>
        <w:autoSpaceDE w:val="0"/>
        <w:autoSpaceDN w:val="0"/>
        <w:adjustRightInd w:val="0"/>
        <w:spacing w:line="420" w:lineRule="exact"/>
        <w:ind w:firstLine="425"/>
        <w:jc w:val="both"/>
      </w:pPr>
      <w:bookmarkStart w:id="0" w:name="_GoBack"/>
      <w:bookmarkEnd w:id="0"/>
    </w:p>
    <w:p w:rsidR="00764952" w:rsidRPr="00E64908" w:rsidRDefault="00764952" w:rsidP="00764952">
      <w:pPr>
        <w:spacing w:line="360" w:lineRule="auto"/>
        <w:jc w:val="center"/>
        <w:rPr>
          <w:b/>
          <w:i/>
          <w:sz w:val="28"/>
          <w:szCs w:val="28"/>
        </w:rPr>
      </w:pPr>
      <w:r w:rsidRPr="00D118D6">
        <w:rPr>
          <w:vertAlign w:val="superscript"/>
        </w:rPr>
        <w:t>______________________</w:t>
      </w:r>
    </w:p>
    <w:p w:rsidR="00595B8D" w:rsidRDefault="00595B8D"/>
    <w:sectPr w:rsidR="00595B8D" w:rsidSect="00E64908">
      <w:headerReference w:type="first" r:id="rId14"/>
      <w:pgSz w:w="16838" w:h="11906" w:orient="landscape"/>
      <w:pgMar w:top="1701" w:right="851" w:bottom="709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2A" w:rsidRDefault="00C86A2A" w:rsidP="00764952">
      <w:r>
        <w:separator/>
      </w:r>
    </w:p>
  </w:endnote>
  <w:endnote w:type="continuationSeparator" w:id="0">
    <w:p w:rsidR="00C86A2A" w:rsidRDefault="00C86A2A" w:rsidP="007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2A" w:rsidRDefault="00C86A2A" w:rsidP="00764952">
      <w:r>
        <w:separator/>
      </w:r>
    </w:p>
  </w:footnote>
  <w:footnote w:type="continuationSeparator" w:id="0">
    <w:p w:rsidR="00C86A2A" w:rsidRDefault="00C86A2A" w:rsidP="0076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8D" w:rsidRDefault="00C070C2">
    <w:pPr>
      <w:pStyle w:val="a3"/>
      <w:jc w:val="center"/>
    </w:pPr>
    <w:r>
      <w:fldChar w:fldCharType="begin"/>
    </w:r>
    <w:r w:rsidR="00B877FC">
      <w:instrText xml:space="preserve"> PAGE   \* MERGEFORMAT </w:instrText>
    </w:r>
    <w:r>
      <w:fldChar w:fldCharType="separate"/>
    </w:r>
    <w:r w:rsidR="003A1EA5">
      <w:rPr>
        <w:noProof/>
      </w:rPr>
      <w:t>8</w:t>
    </w:r>
    <w:r>
      <w:fldChar w:fldCharType="end"/>
    </w:r>
  </w:p>
  <w:p w:rsidR="00595B8D" w:rsidRPr="00834E08" w:rsidRDefault="00595B8D" w:rsidP="00A86A5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859" w:rsidRDefault="00787859" w:rsidP="0078785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8B" w:rsidRDefault="002E1B8B" w:rsidP="0078785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0E65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790458"/>
    <w:multiLevelType w:val="multilevel"/>
    <w:tmpl w:val="9A762C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4" w15:restartNumberingAfterBreak="0">
    <w:nsid w:val="47E44A45"/>
    <w:multiLevelType w:val="hybridMultilevel"/>
    <w:tmpl w:val="5444279C"/>
    <w:lvl w:ilvl="0" w:tplc="4CBE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D644C"/>
    <w:multiLevelType w:val="hybridMultilevel"/>
    <w:tmpl w:val="94527B78"/>
    <w:lvl w:ilvl="0" w:tplc="DDEC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F25CAB"/>
    <w:multiLevelType w:val="hybridMultilevel"/>
    <w:tmpl w:val="74D8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952"/>
    <w:rsid w:val="00003601"/>
    <w:rsid w:val="000206B0"/>
    <w:rsid w:val="0003297F"/>
    <w:rsid w:val="000559E7"/>
    <w:rsid w:val="000B0124"/>
    <w:rsid w:val="000B16DA"/>
    <w:rsid w:val="000D5278"/>
    <w:rsid w:val="000E4B5C"/>
    <w:rsid w:val="0010023E"/>
    <w:rsid w:val="00100D57"/>
    <w:rsid w:val="00134EDE"/>
    <w:rsid w:val="00141CB3"/>
    <w:rsid w:val="00150960"/>
    <w:rsid w:val="0019477A"/>
    <w:rsid w:val="001B1D4A"/>
    <w:rsid w:val="001D7099"/>
    <w:rsid w:val="001F6B99"/>
    <w:rsid w:val="00265495"/>
    <w:rsid w:val="0028234A"/>
    <w:rsid w:val="002B622A"/>
    <w:rsid w:val="002C5A75"/>
    <w:rsid w:val="002E1B8B"/>
    <w:rsid w:val="00321BF3"/>
    <w:rsid w:val="00336FD5"/>
    <w:rsid w:val="00397986"/>
    <w:rsid w:val="003A1EA5"/>
    <w:rsid w:val="003B10E0"/>
    <w:rsid w:val="00410316"/>
    <w:rsid w:val="0043727E"/>
    <w:rsid w:val="00467A51"/>
    <w:rsid w:val="00483F1D"/>
    <w:rsid w:val="00491F33"/>
    <w:rsid w:val="004C7B15"/>
    <w:rsid w:val="0053110B"/>
    <w:rsid w:val="0053267F"/>
    <w:rsid w:val="00595B8D"/>
    <w:rsid w:val="0059639C"/>
    <w:rsid w:val="005C1777"/>
    <w:rsid w:val="005F6BE6"/>
    <w:rsid w:val="00645741"/>
    <w:rsid w:val="00663C89"/>
    <w:rsid w:val="00683FBC"/>
    <w:rsid w:val="006A1572"/>
    <w:rsid w:val="006C734D"/>
    <w:rsid w:val="006D1FE4"/>
    <w:rsid w:val="006D2AAD"/>
    <w:rsid w:val="006D6BDE"/>
    <w:rsid w:val="006F168F"/>
    <w:rsid w:val="00733AB6"/>
    <w:rsid w:val="00762DF3"/>
    <w:rsid w:val="00764952"/>
    <w:rsid w:val="0077624E"/>
    <w:rsid w:val="007814F0"/>
    <w:rsid w:val="00787859"/>
    <w:rsid w:val="007955E9"/>
    <w:rsid w:val="007B5ED6"/>
    <w:rsid w:val="007C40EF"/>
    <w:rsid w:val="007D0DCE"/>
    <w:rsid w:val="0081735F"/>
    <w:rsid w:val="00832294"/>
    <w:rsid w:val="0087638C"/>
    <w:rsid w:val="00876857"/>
    <w:rsid w:val="0088040A"/>
    <w:rsid w:val="00897A8C"/>
    <w:rsid w:val="008C46F0"/>
    <w:rsid w:val="008C4A49"/>
    <w:rsid w:val="008C7A93"/>
    <w:rsid w:val="008F3E3D"/>
    <w:rsid w:val="00944FC4"/>
    <w:rsid w:val="0096556F"/>
    <w:rsid w:val="00977F1A"/>
    <w:rsid w:val="009A265A"/>
    <w:rsid w:val="009E4038"/>
    <w:rsid w:val="00A01E38"/>
    <w:rsid w:val="00A0727B"/>
    <w:rsid w:val="00A3126E"/>
    <w:rsid w:val="00A41797"/>
    <w:rsid w:val="00A834B5"/>
    <w:rsid w:val="00AA5FDA"/>
    <w:rsid w:val="00B23606"/>
    <w:rsid w:val="00B3474B"/>
    <w:rsid w:val="00B35824"/>
    <w:rsid w:val="00B75807"/>
    <w:rsid w:val="00B877FC"/>
    <w:rsid w:val="00B95ABC"/>
    <w:rsid w:val="00BB4373"/>
    <w:rsid w:val="00BE128D"/>
    <w:rsid w:val="00C070C2"/>
    <w:rsid w:val="00C12C31"/>
    <w:rsid w:val="00C21FDA"/>
    <w:rsid w:val="00C52B39"/>
    <w:rsid w:val="00C651E7"/>
    <w:rsid w:val="00C705B7"/>
    <w:rsid w:val="00C83423"/>
    <w:rsid w:val="00C86A2A"/>
    <w:rsid w:val="00CA10BF"/>
    <w:rsid w:val="00CA2DE6"/>
    <w:rsid w:val="00CA4EB5"/>
    <w:rsid w:val="00CC2F29"/>
    <w:rsid w:val="00D118D6"/>
    <w:rsid w:val="00D13B23"/>
    <w:rsid w:val="00D465FE"/>
    <w:rsid w:val="00D64B20"/>
    <w:rsid w:val="00DB4128"/>
    <w:rsid w:val="00DC1CC2"/>
    <w:rsid w:val="00E66885"/>
    <w:rsid w:val="00E85E83"/>
    <w:rsid w:val="00EA022B"/>
    <w:rsid w:val="00EB23E3"/>
    <w:rsid w:val="00EC058D"/>
    <w:rsid w:val="00EC3E2A"/>
    <w:rsid w:val="00EF21A1"/>
    <w:rsid w:val="00F24B77"/>
    <w:rsid w:val="00F3454C"/>
    <w:rsid w:val="00F431C7"/>
    <w:rsid w:val="00F47B2B"/>
    <w:rsid w:val="00F80A2A"/>
    <w:rsid w:val="00FA494C"/>
    <w:rsid w:val="00FA582B"/>
    <w:rsid w:val="00FC4F20"/>
    <w:rsid w:val="00FD4ACE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4BB0"/>
  <w15:docId w15:val="{C49AD540-6CD8-4B2F-994B-71017E43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64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9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76495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6495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764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49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4952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67A5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5ABC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A582B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A5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a">
    <w:name w:val="Normal (Web)"/>
    <w:basedOn w:val="a"/>
    <w:uiPriority w:val="99"/>
    <w:unhideWhenUsed/>
    <w:rsid w:val="00FA582B"/>
    <w:pPr>
      <w:spacing w:before="100" w:beforeAutospacing="1" w:after="100" w:afterAutospacing="1"/>
    </w:pPr>
  </w:style>
  <w:style w:type="paragraph" w:customStyle="1" w:styleId="ConsPlusNormal">
    <w:name w:val="ConsPlusNormal"/>
    <w:rsid w:val="00FA5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35666&amp;dst=1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17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37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EA7B-5E2C-4404-B6AE-C62DA48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rusanova_sa</dc:creator>
  <cp:lastModifiedBy>Анна И. Слободина</cp:lastModifiedBy>
  <cp:revision>5</cp:revision>
  <cp:lastPrinted>2025-05-23T13:22:00Z</cp:lastPrinted>
  <dcterms:created xsi:type="dcterms:W3CDTF">2025-05-29T07:59:00Z</dcterms:created>
  <dcterms:modified xsi:type="dcterms:W3CDTF">2025-06-04T06:57:00Z</dcterms:modified>
</cp:coreProperties>
</file>